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5" w:type="dxa"/>
        <w:tblInd w:w="-617" w:type="dxa"/>
        <w:tblLayout w:type="fixed"/>
        <w:tblCellMar>
          <w:left w:w="57" w:type="dxa"/>
          <w:right w:w="57" w:type="dxa"/>
        </w:tblCellMar>
        <w:tblLook w:val="01E0"/>
      </w:tblPr>
      <w:tblGrid>
        <w:gridCol w:w="1401"/>
        <w:gridCol w:w="4128"/>
        <w:gridCol w:w="709"/>
        <w:gridCol w:w="3317"/>
      </w:tblGrid>
      <w:tr w:rsidR="00713081" w:rsidRPr="00A61811" w:rsidTr="004744FD">
        <w:trPr>
          <w:trHeight w:val="2515"/>
        </w:trPr>
        <w:tc>
          <w:tcPr>
            <w:tcW w:w="5529" w:type="dxa"/>
            <w:gridSpan w:val="2"/>
            <w:tcMar>
              <w:top w:w="0" w:type="dxa"/>
              <w:left w:w="57" w:type="dxa"/>
              <w:bottom w:w="0" w:type="dxa"/>
              <w:right w:w="28" w:type="dxa"/>
            </w:tcMar>
          </w:tcPr>
          <w:p w:rsidR="00713081" w:rsidRPr="00A61811" w:rsidRDefault="00555DFA">
            <w:pPr>
              <w:jc w:val="center"/>
              <w:rPr>
                <w:rFonts w:asciiTheme="minorHAnsi" w:hAnsiTheme="minorHAnsi"/>
                <w:lang w:val="en-US"/>
              </w:rPr>
            </w:pPr>
            <w:r w:rsidRPr="00A61811">
              <w:rPr>
                <w:rFonts w:asciiTheme="minorHAnsi" w:hAnsiTheme="minorHAnsi"/>
                <w:noProof/>
              </w:rPr>
              <w:drawing>
                <wp:inline distT="0" distB="0" distL="0" distR="0">
                  <wp:extent cx="400050" cy="400050"/>
                  <wp:effectExtent l="19050" t="0" r="0"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6" cstate="print"/>
                          <a:srcRect/>
                          <a:stretch>
                            <a:fillRect/>
                          </a:stretch>
                        </pic:blipFill>
                        <pic:spPr bwMode="auto">
                          <a:xfrm>
                            <a:off x="0" y="0"/>
                            <a:ext cx="400050" cy="400050"/>
                          </a:xfrm>
                          <a:prstGeom prst="rect">
                            <a:avLst/>
                          </a:prstGeom>
                          <a:noFill/>
                          <a:ln w="9525">
                            <a:noFill/>
                            <a:miter lim="800000"/>
                            <a:headEnd/>
                            <a:tailEnd/>
                          </a:ln>
                        </pic:spPr>
                      </pic:pic>
                    </a:graphicData>
                  </a:graphic>
                </wp:inline>
              </w:drawing>
            </w:r>
          </w:p>
          <w:p w:rsidR="00713081" w:rsidRPr="00A61811" w:rsidRDefault="00713081">
            <w:pPr>
              <w:jc w:val="center"/>
              <w:rPr>
                <w:rFonts w:asciiTheme="minorHAnsi" w:hAnsiTheme="minorHAnsi"/>
                <w:sz w:val="26"/>
                <w:szCs w:val="26"/>
              </w:rPr>
            </w:pPr>
            <w:r w:rsidRPr="00A61811">
              <w:rPr>
                <w:rFonts w:asciiTheme="minorHAnsi" w:hAnsiTheme="minorHAnsi"/>
                <w:szCs w:val="26"/>
              </w:rPr>
              <w:t>ΕΛΛΗΝΙΚΗ ΔΗΜΟΚΡΑΤΙΑ</w:t>
            </w:r>
          </w:p>
          <w:p w:rsidR="00713081" w:rsidRPr="00A61811" w:rsidRDefault="00713081">
            <w:pPr>
              <w:jc w:val="center"/>
              <w:rPr>
                <w:rFonts w:asciiTheme="minorHAnsi" w:hAnsiTheme="minorHAnsi"/>
              </w:rPr>
            </w:pPr>
            <w:r w:rsidRPr="00A61811">
              <w:rPr>
                <w:rFonts w:asciiTheme="minorHAnsi" w:hAnsiTheme="minorHAnsi"/>
                <w:sz w:val="22"/>
                <w:szCs w:val="22"/>
              </w:rPr>
              <w:t>ΥΠΟΥΡΓΕΙΟ ΠΑΙΔΕΙΑΣ</w:t>
            </w:r>
            <w:r w:rsidR="00583AC1" w:rsidRPr="00A61811">
              <w:rPr>
                <w:rFonts w:asciiTheme="minorHAnsi" w:hAnsiTheme="minorHAnsi"/>
                <w:sz w:val="22"/>
                <w:szCs w:val="22"/>
              </w:rPr>
              <w:t>, ΕΡΕΥΝΑΣ</w:t>
            </w:r>
            <w:r w:rsidR="003E0DE5" w:rsidRPr="00A61811">
              <w:rPr>
                <w:rFonts w:asciiTheme="minorHAnsi" w:hAnsiTheme="minorHAnsi"/>
                <w:sz w:val="22"/>
                <w:szCs w:val="22"/>
              </w:rPr>
              <w:t xml:space="preserve"> </w:t>
            </w:r>
          </w:p>
          <w:p w:rsidR="00713081" w:rsidRPr="00A61811" w:rsidRDefault="00713081">
            <w:pPr>
              <w:jc w:val="center"/>
              <w:rPr>
                <w:rFonts w:asciiTheme="minorHAnsi" w:hAnsiTheme="minorHAnsi"/>
              </w:rPr>
            </w:pPr>
            <w:r w:rsidRPr="00A61811">
              <w:rPr>
                <w:rFonts w:asciiTheme="minorHAnsi" w:hAnsiTheme="minorHAnsi"/>
                <w:sz w:val="22"/>
                <w:szCs w:val="22"/>
              </w:rPr>
              <w:t xml:space="preserve"> ΚΑΙ ΘΡΗΣΚΕΥΜΑΤΩΝ</w:t>
            </w:r>
          </w:p>
          <w:p w:rsidR="00713081" w:rsidRPr="00A61811" w:rsidRDefault="00713081">
            <w:pPr>
              <w:jc w:val="center"/>
              <w:rPr>
                <w:rFonts w:asciiTheme="minorHAnsi" w:hAnsiTheme="minorHAnsi"/>
              </w:rPr>
            </w:pPr>
            <w:r w:rsidRPr="00A61811">
              <w:rPr>
                <w:rFonts w:asciiTheme="minorHAnsi" w:hAnsiTheme="minorHAnsi"/>
                <w:sz w:val="22"/>
                <w:szCs w:val="22"/>
              </w:rPr>
              <w:t>----</w:t>
            </w:r>
          </w:p>
          <w:p w:rsidR="00713081" w:rsidRPr="00A61811" w:rsidRDefault="00713081">
            <w:pPr>
              <w:jc w:val="center"/>
              <w:rPr>
                <w:rFonts w:asciiTheme="minorHAnsi" w:hAnsiTheme="minorHAnsi"/>
              </w:rPr>
            </w:pPr>
            <w:r w:rsidRPr="00A61811">
              <w:rPr>
                <w:rFonts w:asciiTheme="minorHAnsi" w:hAnsiTheme="minorHAnsi"/>
                <w:sz w:val="22"/>
                <w:szCs w:val="22"/>
              </w:rPr>
              <w:t xml:space="preserve">ΠΕΡΙΦΕΡΕΙΑΚΗ Δ/ΝΣΗ </w:t>
            </w:r>
            <w:r w:rsidRPr="00A61811">
              <w:rPr>
                <w:rFonts w:asciiTheme="minorHAnsi" w:eastAsia="Calibri" w:hAnsiTheme="minorHAnsi" w:cs="Arial"/>
                <w:bCs/>
                <w:sz w:val="22"/>
                <w:szCs w:val="22"/>
              </w:rPr>
              <w:t>Π/ΘΜΙΑΣ &amp; Δ/ΘΜΙΑΣ</w:t>
            </w:r>
            <w:r w:rsidRPr="00A61811">
              <w:rPr>
                <w:rFonts w:asciiTheme="minorHAnsi" w:hAnsiTheme="minorHAnsi"/>
                <w:sz w:val="22"/>
                <w:szCs w:val="22"/>
              </w:rPr>
              <w:t xml:space="preserve"> ΕΚΠ/ΣΗΣ ΑΤΤΙΚΗΣ</w:t>
            </w:r>
          </w:p>
          <w:p w:rsidR="00713081" w:rsidRPr="00A61811" w:rsidRDefault="00713081">
            <w:pPr>
              <w:jc w:val="center"/>
              <w:rPr>
                <w:rFonts w:asciiTheme="minorHAnsi" w:hAnsiTheme="minorHAnsi"/>
              </w:rPr>
            </w:pPr>
            <w:r w:rsidRPr="00A61811">
              <w:rPr>
                <w:rFonts w:asciiTheme="minorHAnsi" w:eastAsia="Calibri" w:hAnsiTheme="minorHAnsi" w:cs="Arial"/>
                <w:bCs/>
                <w:sz w:val="22"/>
                <w:szCs w:val="22"/>
              </w:rPr>
              <w:t>ΔΙΕΥΘΥΝΣΗ Π/ΘΜΙΑΣ ΕΚΠ/ΣΗΣ</w:t>
            </w:r>
            <w:r w:rsidRPr="00A61811">
              <w:rPr>
                <w:rFonts w:asciiTheme="minorHAnsi" w:hAnsiTheme="minorHAnsi"/>
                <w:sz w:val="22"/>
                <w:szCs w:val="22"/>
              </w:rPr>
              <w:t xml:space="preserve"> ΑΝΑΤΟΛΙΚΗΣ ΑΤΤΙΚΗΣ</w:t>
            </w:r>
          </w:p>
          <w:p w:rsidR="00713081" w:rsidRPr="00A61811" w:rsidRDefault="00713081">
            <w:pPr>
              <w:jc w:val="center"/>
              <w:rPr>
                <w:rFonts w:asciiTheme="minorHAnsi" w:hAnsiTheme="minorHAnsi"/>
                <w:b/>
                <w:color w:val="000000"/>
              </w:rPr>
            </w:pPr>
          </w:p>
          <w:p w:rsidR="00713081" w:rsidRPr="002856C8" w:rsidRDefault="00713081">
            <w:pPr>
              <w:jc w:val="center"/>
              <w:rPr>
                <w:rFonts w:asciiTheme="minorHAnsi" w:hAnsiTheme="minorHAnsi"/>
                <w:color w:val="000000"/>
              </w:rPr>
            </w:pPr>
          </w:p>
          <w:p w:rsidR="00713081" w:rsidRPr="00A61811" w:rsidRDefault="00713081">
            <w:pPr>
              <w:jc w:val="center"/>
              <w:rPr>
                <w:rFonts w:asciiTheme="minorHAnsi" w:hAnsiTheme="minorHAnsi"/>
              </w:rPr>
            </w:pPr>
            <w:r w:rsidRPr="00A61811">
              <w:rPr>
                <w:rFonts w:asciiTheme="minorHAnsi" w:hAnsiTheme="minorHAnsi"/>
              </w:rPr>
              <w:t>----</w:t>
            </w:r>
          </w:p>
        </w:tc>
        <w:tc>
          <w:tcPr>
            <w:tcW w:w="4026" w:type="dxa"/>
            <w:gridSpan w:val="2"/>
          </w:tcPr>
          <w:p w:rsidR="00713081" w:rsidRPr="00A61811" w:rsidRDefault="00713081" w:rsidP="00F31EB3">
            <w:pPr>
              <w:rPr>
                <w:rFonts w:asciiTheme="minorHAnsi" w:hAnsiTheme="minorHAnsi"/>
                <w:color w:val="000000"/>
              </w:rPr>
            </w:pPr>
          </w:p>
          <w:p w:rsidR="00713081" w:rsidRPr="00A61811" w:rsidRDefault="00713081">
            <w:pPr>
              <w:ind w:left="739"/>
              <w:rPr>
                <w:rFonts w:asciiTheme="minorHAnsi" w:hAnsiTheme="minorHAnsi"/>
                <w:color w:val="000000"/>
              </w:rPr>
            </w:pPr>
          </w:p>
          <w:p w:rsidR="00583AC1" w:rsidRPr="00A61811" w:rsidRDefault="00713081">
            <w:pPr>
              <w:spacing w:line="360" w:lineRule="auto"/>
              <w:ind w:left="739"/>
              <w:rPr>
                <w:rFonts w:asciiTheme="minorHAnsi" w:hAnsiTheme="minorHAnsi"/>
                <w:color w:val="000000"/>
                <w:sz w:val="22"/>
                <w:szCs w:val="22"/>
              </w:rPr>
            </w:pPr>
            <w:r w:rsidRPr="00A61811">
              <w:rPr>
                <w:rFonts w:asciiTheme="minorHAnsi" w:hAnsiTheme="minorHAnsi"/>
                <w:color w:val="000000"/>
                <w:sz w:val="22"/>
                <w:szCs w:val="22"/>
              </w:rPr>
              <w:t xml:space="preserve">Γλυκά Νερά, </w:t>
            </w:r>
            <w:r w:rsidR="00A348F9">
              <w:rPr>
                <w:rFonts w:asciiTheme="minorHAnsi" w:hAnsiTheme="minorHAnsi"/>
                <w:color w:val="000000"/>
                <w:sz w:val="22"/>
                <w:szCs w:val="22"/>
              </w:rPr>
              <w:t xml:space="preserve"> </w:t>
            </w:r>
            <w:r w:rsidR="00973BA2">
              <w:rPr>
                <w:rFonts w:asciiTheme="minorHAnsi" w:hAnsiTheme="minorHAnsi"/>
                <w:color w:val="000000"/>
                <w:sz w:val="22"/>
                <w:szCs w:val="22"/>
              </w:rPr>
              <w:t>2-</w:t>
            </w:r>
            <w:r w:rsidR="00C07050">
              <w:rPr>
                <w:rFonts w:asciiTheme="minorHAnsi" w:hAnsiTheme="minorHAnsi"/>
                <w:color w:val="000000"/>
                <w:sz w:val="22"/>
                <w:szCs w:val="22"/>
              </w:rPr>
              <w:t>4</w:t>
            </w:r>
            <w:r w:rsidR="00973BA2">
              <w:rPr>
                <w:rFonts w:asciiTheme="minorHAnsi" w:hAnsiTheme="minorHAnsi"/>
                <w:color w:val="000000"/>
                <w:sz w:val="22"/>
                <w:szCs w:val="22"/>
              </w:rPr>
              <w:t>-2019</w:t>
            </w:r>
          </w:p>
          <w:p w:rsidR="00713081" w:rsidRPr="00A61811" w:rsidRDefault="00713081">
            <w:pPr>
              <w:spacing w:line="360" w:lineRule="auto"/>
              <w:ind w:left="739"/>
              <w:rPr>
                <w:rFonts w:asciiTheme="minorHAnsi" w:hAnsiTheme="minorHAnsi"/>
                <w:color w:val="000000"/>
              </w:rPr>
            </w:pPr>
            <w:r w:rsidRPr="00A61811">
              <w:rPr>
                <w:rFonts w:asciiTheme="minorHAnsi" w:hAnsiTheme="minorHAnsi"/>
                <w:color w:val="000000"/>
                <w:sz w:val="22"/>
                <w:szCs w:val="22"/>
              </w:rPr>
              <w:t xml:space="preserve">Αρ. Πρωτ.: </w:t>
            </w:r>
            <w:r w:rsidR="00B06FB6" w:rsidRPr="00A61811">
              <w:rPr>
                <w:rFonts w:asciiTheme="minorHAnsi" w:hAnsiTheme="minorHAnsi"/>
                <w:color w:val="000000"/>
                <w:sz w:val="22"/>
                <w:szCs w:val="22"/>
              </w:rPr>
              <w:t>Φ.56/</w:t>
            </w:r>
            <w:r w:rsidR="00C07050">
              <w:rPr>
                <w:rFonts w:asciiTheme="minorHAnsi" w:hAnsiTheme="minorHAnsi"/>
                <w:color w:val="000000"/>
                <w:sz w:val="22"/>
                <w:szCs w:val="22"/>
              </w:rPr>
              <w:t>9857</w:t>
            </w:r>
          </w:p>
          <w:p w:rsidR="00713081" w:rsidRPr="00A61811" w:rsidRDefault="00713081">
            <w:pPr>
              <w:spacing w:line="360" w:lineRule="auto"/>
              <w:ind w:left="739"/>
              <w:rPr>
                <w:rFonts w:asciiTheme="minorHAnsi" w:hAnsiTheme="minorHAnsi"/>
                <w:color w:val="000000"/>
              </w:rPr>
            </w:pPr>
          </w:p>
        </w:tc>
      </w:tr>
      <w:tr w:rsidR="00713081" w:rsidRPr="00A61811" w:rsidTr="004744FD">
        <w:trPr>
          <w:trHeight w:val="1325"/>
        </w:trPr>
        <w:tc>
          <w:tcPr>
            <w:tcW w:w="1401" w:type="dxa"/>
            <w:hideMark/>
          </w:tcPr>
          <w:p w:rsidR="00713081" w:rsidRPr="00A61811" w:rsidRDefault="00713081">
            <w:pPr>
              <w:rPr>
                <w:rFonts w:asciiTheme="minorHAnsi" w:hAnsiTheme="minorHAnsi"/>
                <w:color w:val="000000"/>
              </w:rPr>
            </w:pPr>
            <w:r w:rsidRPr="00A61811">
              <w:rPr>
                <w:rFonts w:asciiTheme="minorHAnsi" w:hAnsiTheme="minorHAnsi"/>
                <w:color w:val="000000"/>
                <w:sz w:val="22"/>
                <w:szCs w:val="22"/>
              </w:rPr>
              <w:t xml:space="preserve">Ταχ. Δ/νση: </w:t>
            </w:r>
          </w:p>
          <w:p w:rsidR="00713081" w:rsidRPr="00A61811" w:rsidRDefault="00713081">
            <w:pPr>
              <w:rPr>
                <w:rFonts w:asciiTheme="minorHAnsi" w:hAnsiTheme="minorHAnsi"/>
                <w:color w:val="000000"/>
              </w:rPr>
            </w:pPr>
            <w:r w:rsidRPr="00A61811">
              <w:rPr>
                <w:rFonts w:asciiTheme="minorHAnsi" w:hAnsiTheme="minorHAnsi"/>
                <w:color w:val="000000"/>
                <w:sz w:val="22"/>
                <w:szCs w:val="22"/>
              </w:rPr>
              <w:t>Τ.Κ. - Πόλη</w:t>
            </w:r>
          </w:p>
          <w:p w:rsidR="00713081" w:rsidRPr="00A61811" w:rsidRDefault="00713081">
            <w:pPr>
              <w:rPr>
                <w:rFonts w:asciiTheme="minorHAnsi" w:hAnsiTheme="minorHAnsi"/>
                <w:color w:val="000000"/>
              </w:rPr>
            </w:pPr>
            <w:r w:rsidRPr="00A61811">
              <w:rPr>
                <w:rFonts w:asciiTheme="minorHAnsi" w:hAnsiTheme="minorHAnsi"/>
                <w:color w:val="000000"/>
                <w:sz w:val="22"/>
                <w:szCs w:val="22"/>
              </w:rPr>
              <w:t>Τηλέφωνα:</w:t>
            </w:r>
          </w:p>
          <w:p w:rsidR="00713081" w:rsidRPr="00A61811" w:rsidRDefault="00713081">
            <w:pPr>
              <w:rPr>
                <w:rFonts w:asciiTheme="minorHAnsi" w:hAnsiTheme="minorHAnsi"/>
                <w:color w:val="000000"/>
              </w:rPr>
            </w:pPr>
            <w:r w:rsidRPr="00A61811">
              <w:rPr>
                <w:rFonts w:asciiTheme="minorHAnsi" w:hAnsiTheme="minorHAnsi"/>
                <w:color w:val="000000"/>
                <w:sz w:val="22"/>
                <w:szCs w:val="22"/>
              </w:rPr>
              <w:t xml:space="preserve">Φαξ:  </w:t>
            </w:r>
          </w:p>
          <w:p w:rsidR="00713081" w:rsidRPr="00A61811" w:rsidRDefault="00713081">
            <w:pPr>
              <w:rPr>
                <w:rFonts w:asciiTheme="minorHAnsi" w:hAnsiTheme="minorHAnsi"/>
                <w:color w:val="000000"/>
              </w:rPr>
            </w:pPr>
            <w:r w:rsidRPr="00A61811">
              <w:rPr>
                <w:rFonts w:asciiTheme="minorHAnsi" w:hAnsiTheme="minorHAnsi"/>
                <w:color w:val="000000"/>
                <w:sz w:val="22"/>
                <w:szCs w:val="22"/>
                <w:lang w:val="en-US"/>
              </w:rPr>
              <w:t>e</w:t>
            </w:r>
            <w:r w:rsidRPr="00A61811">
              <w:rPr>
                <w:rFonts w:asciiTheme="minorHAnsi" w:hAnsiTheme="minorHAnsi"/>
                <w:color w:val="000000"/>
                <w:sz w:val="22"/>
                <w:szCs w:val="22"/>
              </w:rPr>
              <w:t>-</w:t>
            </w:r>
            <w:r w:rsidRPr="00A61811">
              <w:rPr>
                <w:rFonts w:asciiTheme="minorHAnsi" w:hAnsiTheme="minorHAnsi"/>
                <w:color w:val="000000"/>
                <w:sz w:val="22"/>
                <w:szCs w:val="22"/>
                <w:lang w:val="en-US"/>
              </w:rPr>
              <w:t>mail</w:t>
            </w:r>
            <w:r w:rsidRPr="00A61811">
              <w:rPr>
                <w:rFonts w:asciiTheme="minorHAnsi" w:hAnsiTheme="minorHAnsi"/>
                <w:color w:val="000000"/>
                <w:sz w:val="22"/>
                <w:szCs w:val="22"/>
              </w:rPr>
              <w:t>:</w:t>
            </w:r>
          </w:p>
        </w:tc>
        <w:tc>
          <w:tcPr>
            <w:tcW w:w="4128" w:type="dxa"/>
            <w:hideMark/>
          </w:tcPr>
          <w:p w:rsidR="00713081" w:rsidRPr="00A61811" w:rsidRDefault="00713081">
            <w:pPr>
              <w:rPr>
                <w:rFonts w:asciiTheme="minorHAnsi" w:hAnsiTheme="minorHAnsi"/>
              </w:rPr>
            </w:pPr>
            <w:r w:rsidRPr="00A61811">
              <w:rPr>
                <w:rFonts w:asciiTheme="minorHAnsi" w:hAnsiTheme="minorHAnsi"/>
                <w:sz w:val="22"/>
                <w:szCs w:val="22"/>
              </w:rPr>
              <w:t>Λ</w:t>
            </w:r>
            <w:r w:rsidR="001A3B8E" w:rsidRPr="00A61811">
              <w:rPr>
                <w:rFonts w:asciiTheme="minorHAnsi" w:hAnsiTheme="minorHAnsi"/>
                <w:sz w:val="22"/>
                <w:szCs w:val="22"/>
              </w:rPr>
              <w:t>.</w:t>
            </w:r>
            <w:r w:rsidRPr="00A61811">
              <w:rPr>
                <w:rFonts w:asciiTheme="minorHAnsi" w:hAnsiTheme="minorHAnsi"/>
                <w:sz w:val="22"/>
                <w:szCs w:val="22"/>
              </w:rPr>
              <w:t xml:space="preserve"> Λαυρίου 150 &amp; Ανδρίκου 4</w:t>
            </w:r>
          </w:p>
          <w:p w:rsidR="00713081" w:rsidRPr="00A61811" w:rsidRDefault="00713081">
            <w:pPr>
              <w:rPr>
                <w:rFonts w:asciiTheme="minorHAnsi" w:hAnsiTheme="minorHAnsi"/>
              </w:rPr>
            </w:pPr>
            <w:r w:rsidRPr="00A61811">
              <w:rPr>
                <w:rFonts w:asciiTheme="minorHAnsi" w:hAnsiTheme="minorHAnsi"/>
                <w:sz w:val="22"/>
                <w:szCs w:val="22"/>
              </w:rPr>
              <w:t xml:space="preserve">15454 - Γλυκά Νερά </w:t>
            </w:r>
          </w:p>
          <w:p w:rsidR="00713081" w:rsidRPr="00A61811" w:rsidRDefault="00713081">
            <w:pPr>
              <w:rPr>
                <w:rFonts w:asciiTheme="minorHAnsi" w:hAnsiTheme="minorHAnsi"/>
              </w:rPr>
            </w:pPr>
            <w:r w:rsidRPr="00A61811">
              <w:rPr>
                <w:rFonts w:asciiTheme="minorHAnsi" w:hAnsiTheme="minorHAnsi"/>
                <w:sz w:val="22"/>
                <w:szCs w:val="22"/>
              </w:rPr>
              <w:t>210-6</w:t>
            </w:r>
            <w:r w:rsidR="002A01F3" w:rsidRPr="00A61811">
              <w:rPr>
                <w:rFonts w:asciiTheme="minorHAnsi" w:hAnsiTheme="minorHAnsi"/>
                <w:sz w:val="22"/>
                <w:szCs w:val="22"/>
              </w:rPr>
              <w:t>618444</w:t>
            </w:r>
            <w:r w:rsidRPr="00A61811">
              <w:rPr>
                <w:rFonts w:asciiTheme="minorHAnsi" w:hAnsiTheme="minorHAnsi"/>
                <w:sz w:val="22"/>
                <w:szCs w:val="22"/>
              </w:rPr>
              <w:t xml:space="preserve"> </w:t>
            </w:r>
          </w:p>
          <w:p w:rsidR="00713081" w:rsidRPr="00A61811" w:rsidRDefault="00F34B90">
            <w:pPr>
              <w:rPr>
                <w:rFonts w:asciiTheme="minorHAnsi" w:hAnsiTheme="minorHAnsi"/>
              </w:rPr>
            </w:pPr>
            <w:r w:rsidRPr="00A61811">
              <w:rPr>
                <w:rFonts w:asciiTheme="minorHAnsi" w:hAnsiTheme="minorHAnsi"/>
                <w:sz w:val="22"/>
                <w:szCs w:val="22"/>
              </w:rPr>
              <w:t>210-6618440</w:t>
            </w:r>
          </w:p>
          <w:p w:rsidR="00713081" w:rsidRPr="00A61811" w:rsidRDefault="0095732C" w:rsidP="00A54244">
            <w:pPr>
              <w:rPr>
                <w:rFonts w:asciiTheme="minorHAnsi" w:hAnsiTheme="minorHAnsi"/>
                <w:u w:val="single"/>
              </w:rPr>
            </w:pPr>
            <w:hyperlink r:id="rId7" w:history="1">
              <w:r w:rsidR="00713081" w:rsidRPr="00A61811">
                <w:rPr>
                  <w:rStyle w:val="-"/>
                  <w:rFonts w:asciiTheme="minorHAnsi" w:hAnsiTheme="minorHAnsi"/>
                  <w:color w:val="auto"/>
                  <w:sz w:val="22"/>
                  <w:szCs w:val="22"/>
                </w:rPr>
                <w:t>mail@dipe-anatol.att.sch.gr</w:t>
              </w:r>
            </w:hyperlink>
            <w:r w:rsidR="00713081" w:rsidRPr="00A61811">
              <w:rPr>
                <w:rFonts w:asciiTheme="minorHAnsi" w:hAnsiTheme="minorHAnsi"/>
                <w:sz w:val="22"/>
                <w:szCs w:val="22"/>
                <w:u w:val="single"/>
              </w:rPr>
              <w:t xml:space="preserve">    </w:t>
            </w:r>
          </w:p>
        </w:tc>
        <w:tc>
          <w:tcPr>
            <w:tcW w:w="709" w:type="dxa"/>
            <w:vMerge w:val="restart"/>
            <w:tcMar>
              <w:top w:w="0" w:type="dxa"/>
              <w:left w:w="57" w:type="dxa"/>
              <w:bottom w:w="0" w:type="dxa"/>
              <w:right w:w="28" w:type="dxa"/>
            </w:tcMar>
          </w:tcPr>
          <w:p w:rsidR="00713081" w:rsidRPr="00A61811" w:rsidRDefault="00713081">
            <w:pPr>
              <w:ind w:left="792" w:hanging="792"/>
              <w:rPr>
                <w:rFonts w:asciiTheme="minorHAnsi" w:hAnsiTheme="minorHAnsi" w:cs="Arial"/>
                <w:b/>
                <w:color w:val="000000"/>
              </w:rPr>
            </w:pPr>
            <w:r w:rsidRPr="00A61811">
              <w:rPr>
                <w:rFonts w:asciiTheme="minorHAnsi" w:hAnsiTheme="minorHAnsi" w:cs="Arial"/>
                <w:b/>
                <w:color w:val="000000"/>
              </w:rPr>
              <w:t>ΠΡΟΣ:</w:t>
            </w:r>
          </w:p>
          <w:p w:rsidR="00713081" w:rsidRPr="00A61811" w:rsidRDefault="00713081">
            <w:pPr>
              <w:rPr>
                <w:rFonts w:asciiTheme="minorHAnsi" w:hAnsiTheme="minorHAnsi" w:cs="Arial"/>
                <w:b/>
                <w:color w:val="000000"/>
              </w:rPr>
            </w:pPr>
          </w:p>
          <w:p w:rsidR="00713081" w:rsidRPr="00A61811" w:rsidRDefault="00713081">
            <w:pPr>
              <w:rPr>
                <w:rFonts w:asciiTheme="minorHAnsi" w:hAnsiTheme="minorHAnsi" w:cs="Arial"/>
                <w:b/>
                <w:color w:val="000000"/>
              </w:rPr>
            </w:pPr>
          </w:p>
          <w:p w:rsidR="00863ADC" w:rsidRPr="00A61811" w:rsidRDefault="00526F17">
            <w:pPr>
              <w:rPr>
                <w:rFonts w:asciiTheme="minorHAnsi" w:hAnsiTheme="minorHAnsi" w:cs="Arial"/>
                <w:color w:val="000000"/>
              </w:rPr>
            </w:pPr>
            <w:r w:rsidRPr="00A61811">
              <w:rPr>
                <w:rFonts w:asciiTheme="minorHAnsi" w:hAnsiTheme="minorHAnsi" w:cs="Arial"/>
                <w:b/>
                <w:color w:val="000000"/>
              </w:rPr>
              <w:t>ΚΟΙΝ</w:t>
            </w:r>
            <w:r w:rsidRPr="00A61811">
              <w:rPr>
                <w:rFonts w:asciiTheme="minorHAnsi" w:hAnsiTheme="minorHAnsi" w:cs="Arial"/>
                <w:color w:val="000000"/>
              </w:rPr>
              <w:t xml:space="preserve">: </w:t>
            </w:r>
          </w:p>
          <w:p w:rsidR="00863ADC" w:rsidRPr="00A61811" w:rsidRDefault="00863ADC">
            <w:pPr>
              <w:rPr>
                <w:rFonts w:asciiTheme="minorHAnsi" w:hAnsiTheme="minorHAnsi" w:cs="Arial"/>
                <w:b/>
                <w:color w:val="000000"/>
              </w:rPr>
            </w:pPr>
          </w:p>
        </w:tc>
        <w:tc>
          <w:tcPr>
            <w:tcW w:w="3317" w:type="dxa"/>
            <w:vMerge w:val="restart"/>
          </w:tcPr>
          <w:p w:rsidR="000D1CCE" w:rsidRPr="00A61811" w:rsidRDefault="00863ADC" w:rsidP="00974049">
            <w:pPr>
              <w:rPr>
                <w:rFonts w:asciiTheme="minorHAnsi" w:hAnsiTheme="minorHAnsi"/>
              </w:rPr>
            </w:pPr>
            <w:r w:rsidRPr="00A61811">
              <w:rPr>
                <w:rFonts w:asciiTheme="minorHAnsi" w:hAnsiTheme="minorHAnsi"/>
              </w:rPr>
              <w:t xml:space="preserve"> </w:t>
            </w:r>
            <w:r w:rsidR="003117F9" w:rsidRPr="00A61811">
              <w:rPr>
                <w:rFonts w:asciiTheme="minorHAnsi" w:hAnsiTheme="minorHAnsi"/>
              </w:rPr>
              <w:t xml:space="preserve">ΣΧΟΛΙΚΕΣ ΜΟΝΑΔΕΣ </w:t>
            </w:r>
            <w:r w:rsidR="000D1CCE" w:rsidRPr="00A61811">
              <w:rPr>
                <w:rFonts w:asciiTheme="minorHAnsi" w:hAnsiTheme="minorHAnsi"/>
              </w:rPr>
              <w:t xml:space="preserve"> </w:t>
            </w:r>
          </w:p>
          <w:p w:rsidR="00526F17" w:rsidRPr="00A61811" w:rsidRDefault="00B710AA" w:rsidP="00974049">
            <w:pPr>
              <w:rPr>
                <w:rFonts w:asciiTheme="minorHAnsi" w:hAnsiTheme="minorHAnsi"/>
              </w:rPr>
            </w:pPr>
            <w:r w:rsidRPr="00A61811">
              <w:rPr>
                <w:rFonts w:asciiTheme="minorHAnsi" w:hAnsiTheme="minorHAnsi"/>
              </w:rPr>
              <w:t>(Δημόσι</w:t>
            </w:r>
            <w:r w:rsidR="003117F9" w:rsidRPr="00A61811">
              <w:rPr>
                <w:rFonts w:asciiTheme="minorHAnsi" w:hAnsiTheme="minorHAnsi"/>
              </w:rPr>
              <w:t>ες</w:t>
            </w:r>
            <w:r w:rsidRPr="00A61811">
              <w:rPr>
                <w:rFonts w:asciiTheme="minorHAnsi" w:hAnsiTheme="minorHAnsi"/>
              </w:rPr>
              <w:t xml:space="preserve"> &amp; Ιδιωτικ</w:t>
            </w:r>
            <w:r w:rsidR="003117F9" w:rsidRPr="00A61811">
              <w:rPr>
                <w:rFonts w:asciiTheme="minorHAnsi" w:hAnsiTheme="minorHAnsi"/>
              </w:rPr>
              <w:t>ές</w:t>
            </w:r>
            <w:r w:rsidRPr="00A61811">
              <w:rPr>
                <w:rFonts w:asciiTheme="minorHAnsi" w:hAnsiTheme="minorHAnsi"/>
              </w:rPr>
              <w:t>)</w:t>
            </w:r>
          </w:p>
          <w:p w:rsidR="00526F17" w:rsidRPr="00A61811" w:rsidRDefault="00526F17" w:rsidP="00974049">
            <w:pPr>
              <w:rPr>
                <w:rFonts w:asciiTheme="minorHAnsi" w:hAnsiTheme="minorHAnsi"/>
              </w:rPr>
            </w:pPr>
          </w:p>
          <w:p w:rsidR="00526F17" w:rsidRPr="00A61811" w:rsidRDefault="00057E18" w:rsidP="00974049">
            <w:pPr>
              <w:rPr>
                <w:rFonts w:asciiTheme="minorHAnsi" w:hAnsiTheme="minorHAnsi"/>
              </w:rPr>
            </w:pPr>
            <w:r>
              <w:rPr>
                <w:rFonts w:asciiTheme="minorHAnsi" w:hAnsiTheme="minorHAnsi"/>
              </w:rPr>
              <w:t>5</w:t>
            </w:r>
            <w:r w:rsidRPr="00057E18">
              <w:rPr>
                <w:rFonts w:asciiTheme="minorHAnsi" w:hAnsiTheme="minorHAnsi"/>
                <w:vertAlign w:val="superscript"/>
              </w:rPr>
              <w:t>Ο</w:t>
            </w:r>
            <w:r>
              <w:rPr>
                <w:rFonts w:asciiTheme="minorHAnsi" w:hAnsiTheme="minorHAnsi"/>
              </w:rPr>
              <w:t xml:space="preserve"> ΠΕΚΕΣ</w:t>
            </w:r>
          </w:p>
          <w:p w:rsidR="008F05C7" w:rsidRPr="00A61811" w:rsidRDefault="008F05C7" w:rsidP="00974049">
            <w:pPr>
              <w:rPr>
                <w:rFonts w:asciiTheme="minorHAnsi" w:hAnsiTheme="minorHAnsi"/>
              </w:rPr>
            </w:pPr>
          </w:p>
          <w:p w:rsidR="00863ADC" w:rsidRPr="00A61811" w:rsidRDefault="003E0DE5" w:rsidP="00974049">
            <w:pPr>
              <w:rPr>
                <w:rFonts w:asciiTheme="minorHAnsi" w:hAnsiTheme="minorHAnsi"/>
              </w:rPr>
            </w:pPr>
            <w:r w:rsidRPr="00A61811">
              <w:rPr>
                <w:rFonts w:asciiTheme="minorHAnsi" w:hAnsiTheme="minorHAnsi"/>
              </w:rPr>
              <w:t xml:space="preserve"> </w:t>
            </w:r>
          </w:p>
          <w:p w:rsidR="002A01F3" w:rsidRPr="00A61811" w:rsidRDefault="002A01F3" w:rsidP="00974049">
            <w:pPr>
              <w:rPr>
                <w:rFonts w:asciiTheme="minorHAnsi" w:hAnsiTheme="minorHAnsi"/>
              </w:rPr>
            </w:pPr>
          </w:p>
        </w:tc>
      </w:tr>
      <w:tr w:rsidR="00713081" w:rsidRPr="00A61811" w:rsidTr="008B3C4A">
        <w:trPr>
          <w:trHeight w:val="1081"/>
        </w:trPr>
        <w:tc>
          <w:tcPr>
            <w:tcW w:w="5529" w:type="dxa"/>
            <w:gridSpan w:val="2"/>
          </w:tcPr>
          <w:p w:rsidR="002856C8" w:rsidRDefault="002856C8">
            <w:pPr>
              <w:rPr>
                <w:rFonts w:asciiTheme="minorHAnsi" w:hAnsiTheme="minorHAnsi"/>
                <w:sz w:val="22"/>
                <w:szCs w:val="22"/>
              </w:rPr>
            </w:pPr>
            <w:r w:rsidRPr="00A61811">
              <w:rPr>
                <w:rFonts w:asciiTheme="minorHAnsi" w:hAnsiTheme="minorHAnsi"/>
                <w:b/>
                <w:color w:val="000000"/>
                <w:sz w:val="22"/>
                <w:szCs w:val="22"/>
              </w:rPr>
              <w:t>ΠΕΡΙΒΑΛΛΟΝΤΙΚΗ ΕΚΠΑΙΔΕΥΣΗ</w:t>
            </w:r>
            <w:r w:rsidRPr="00A61811">
              <w:rPr>
                <w:rFonts w:asciiTheme="minorHAnsi" w:hAnsiTheme="minorHAnsi"/>
                <w:sz w:val="22"/>
                <w:szCs w:val="22"/>
              </w:rPr>
              <w:t xml:space="preserve"> </w:t>
            </w:r>
          </w:p>
          <w:p w:rsidR="00713081" w:rsidRPr="00A61811" w:rsidRDefault="00713081">
            <w:pPr>
              <w:rPr>
                <w:rFonts w:asciiTheme="minorHAnsi" w:hAnsiTheme="minorHAnsi"/>
              </w:rPr>
            </w:pPr>
            <w:r w:rsidRPr="00A61811">
              <w:rPr>
                <w:rFonts w:asciiTheme="minorHAnsi" w:hAnsiTheme="minorHAnsi"/>
                <w:sz w:val="22"/>
                <w:szCs w:val="22"/>
              </w:rPr>
              <w:t xml:space="preserve">Πληρ.: </w:t>
            </w:r>
            <w:r w:rsidR="003E0DE5" w:rsidRPr="00A61811">
              <w:rPr>
                <w:rFonts w:asciiTheme="minorHAnsi" w:hAnsiTheme="minorHAnsi"/>
                <w:sz w:val="22"/>
                <w:szCs w:val="22"/>
              </w:rPr>
              <w:t>Β. Βορύλλα</w:t>
            </w:r>
            <w:r w:rsidRPr="00A61811">
              <w:rPr>
                <w:rFonts w:asciiTheme="minorHAnsi" w:hAnsiTheme="minorHAnsi"/>
                <w:sz w:val="22"/>
                <w:szCs w:val="22"/>
              </w:rPr>
              <w:t>.</w:t>
            </w:r>
          </w:p>
          <w:p w:rsidR="00713081" w:rsidRPr="00A61811" w:rsidRDefault="00713081">
            <w:pPr>
              <w:rPr>
                <w:rFonts w:asciiTheme="minorHAnsi" w:hAnsiTheme="minorHAnsi"/>
              </w:rPr>
            </w:pPr>
            <w:r w:rsidRPr="00A61811">
              <w:rPr>
                <w:rFonts w:asciiTheme="minorHAnsi" w:hAnsiTheme="minorHAnsi"/>
                <w:sz w:val="22"/>
                <w:szCs w:val="22"/>
              </w:rPr>
              <w:t xml:space="preserve">Τηλ.: </w:t>
            </w:r>
            <w:r w:rsidR="003E0DE5" w:rsidRPr="00A61811">
              <w:rPr>
                <w:rFonts w:asciiTheme="minorHAnsi" w:hAnsiTheme="minorHAnsi"/>
                <w:sz w:val="22"/>
                <w:szCs w:val="22"/>
              </w:rPr>
              <w:t>6974074794</w:t>
            </w:r>
          </w:p>
          <w:p w:rsidR="00713081" w:rsidRDefault="0095732C" w:rsidP="008B3C4A">
            <w:hyperlink r:id="rId8" w:history="1">
              <w:r w:rsidR="00713081" w:rsidRPr="00A61811">
                <w:rPr>
                  <w:rStyle w:val="-"/>
                  <w:rFonts w:asciiTheme="minorHAnsi" w:hAnsiTheme="minorHAnsi"/>
                  <w:sz w:val="22"/>
                  <w:szCs w:val="22"/>
                  <w:lang w:val="en-US"/>
                </w:rPr>
                <w:t>perivallontiki</w:t>
              </w:r>
              <w:r w:rsidR="00713081" w:rsidRPr="00A61811">
                <w:rPr>
                  <w:rStyle w:val="-"/>
                  <w:rFonts w:asciiTheme="minorHAnsi" w:hAnsiTheme="minorHAnsi"/>
                  <w:sz w:val="22"/>
                  <w:szCs w:val="22"/>
                </w:rPr>
                <w:t>@</w:t>
              </w:r>
              <w:r w:rsidR="00713081" w:rsidRPr="00A61811">
                <w:rPr>
                  <w:rStyle w:val="-"/>
                  <w:rFonts w:asciiTheme="minorHAnsi" w:hAnsiTheme="minorHAnsi"/>
                  <w:sz w:val="22"/>
                  <w:szCs w:val="22"/>
                  <w:lang w:val="en-US"/>
                </w:rPr>
                <w:t>dipe</w:t>
              </w:r>
              <w:r w:rsidR="00713081" w:rsidRPr="00A61811">
                <w:rPr>
                  <w:rStyle w:val="-"/>
                  <w:rFonts w:asciiTheme="minorHAnsi" w:hAnsiTheme="minorHAnsi"/>
                  <w:sz w:val="22"/>
                  <w:szCs w:val="22"/>
                </w:rPr>
                <w:t>-</w:t>
              </w:r>
              <w:r w:rsidR="00713081" w:rsidRPr="00A61811">
                <w:rPr>
                  <w:rStyle w:val="-"/>
                  <w:rFonts w:asciiTheme="minorHAnsi" w:hAnsiTheme="minorHAnsi"/>
                  <w:sz w:val="22"/>
                  <w:szCs w:val="22"/>
                  <w:lang w:val="en-US"/>
                </w:rPr>
                <w:t>anatol</w:t>
              </w:r>
              <w:r w:rsidR="00713081" w:rsidRPr="00A61811">
                <w:rPr>
                  <w:rStyle w:val="-"/>
                  <w:rFonts w:asciiTheme="minorHAnsi" w:hAnsiTheme="minorHAnsi"/>
                  <w:sz w:val="22"/>
                  <w:szCs w:val="22"/>
                </w:rPr>
                <w:t>.</w:t>
              </w:r>
              <w:r w:rsidR="00713081" w:rsidRPr="00A61811">
                <w:rPr>
                  <w:rStyle w:val="-"/>
                  <w:rFonts w:asciiTheme="minorHAnsi" w:hAnsiTheme="minorHAnsi"/>
                  <w:sz w:val="22"/>
                  <w:szCs w:val="22"/>
                  <w:lang w:val="en-US"/>
                </w:rPr>
                <w:t>att</w:t>
              </w:r>
              <w:r w:rsidR="00713081" w:rsidRPr="00A61811">
                <w:rPr>
                  <w:rStyle w:val="-"/>
                  <w:rFonts w:asciiTheme="minorHAnsi" w:hAnsiTheme="minorHAnsi"/>
                  <w:sz w:val="22"/>
                  <w:szCs w:val="22"/>
                </w:rPr>
                <w:t>.</w:t>
              </w:r>
              <w:r w:rsidR="00713081" w:rsidRPr="00A61811">
                <w:rPr>
                  <w:rStyle w:val="-"/>
                  <w:rFonts w:asciiTheme="minorHAnsi" w:hAnsiTheme="minorHAnsi"/>
                  <w:sz w:val="22"/>
                  <w:szCs w:val="22"/>
                  <w:lang w:val="en-US"/>
                </w:rPr>
                <w:t>sch</w:t>
              </w:r>
              <w:r w:rsidR="00713081" w:rsidRPr="00A61811">
                <w:rPr>
                  <w:rStyle w:val="-"/>
                  <w:rFonts w:asciiTheme="minorHAnsi" w:hAnsiTheme="minorHAnsi"/>
                  <w:sz w:val="22"/>
                  <w:szCs w:val="22"/>
                </w:rPr>
                <w:t>.</w:t>
              </w:r>
              <w:r w:rsidR="00713081" w:rsidRPr="00A61811">
                <w:rPr>
                  <w:rStyle w:val="-"/>
                  <w:rFonts w:asciiTheme="minorHAnsi" w:hAnsiTheme="minorHAnsi"/>
                  <w:sz w:val="22"/>
                  <w:szCs w:val="22"/>
                  <w:lang w:val="en-US"/>
                </w:rPr>
                <w:t>gr</w:t>
              </w:r>
            </w:hyperlink>
          </w:p>
          <w:p w:rsidR="002856C8" w:rsidRPr="00A61811" w:rsidRDefault="002856C8" w:rsidP="008B3C4A">
            <w:pPr>
              <w:rPr>
                <w:rFonts w:asciiTheme="minorHAnsi" w:hAnsiTheme="minorHAnsi"/>
              </w:rPr>
            </w:pPr>
          </w:p>
          <w:p w:rsidR="00843CE1" w:rsidRPr="00A61811" w:rsidRDefault="00843CE1" w:rsidP="008B3C4A">
            <w:pPr>
              <w:rPr>
                <w:rFonts w:asciiTheme="minorHAnsi" w:hAnsiTheme="minorHAnsi"/>
              </w:rPr>
            </w:pPr>
          </w:p>
          <w:p w:rsidR="00843CE1" w:rsidRPr="00A61811" w:rsidRDefault="00843CE1" w:rsidP="008B3C4A">
            <w:pPr>
              <w:rPr>
                <w:rFonts w:asciiTheme="minorHAnsi" w:hAnsiTheme="minorHAnsi"/>
              </w:rPr>
            </w:pPr>
          </w:p>
        </w:tc>
        <w:tc>
          <w:tcPr>
            <w:tcW w:w="709" w:type="dxa"/>
            <w:vMerge/>
            <w:vAlign w:val="center"/>
            <w:hideMark/>
          </w:tcPr>
          <w:p w:rsidR="00713081" w:rsidRPr="00A61811" w:rsidRDefault="00713081">
            <w:pPr>
              <w:rPr>
                <w:rFonts w:asciiTheme="minorHAnsi" w:hAnsiTheme="minorHAnsi" w:cs="Arial"/>
                <w:b/>
                <w:color w:val="000000"/>
              </w:rPr>
            </w:pPr>
          </w:p>
        </w:tc>
        <w:tc>
          <w:tcPr>
            <w:tcW w:w="3317" w:type="dxa"/>
            <w:vMerge/>
            <w:vAlign w:val="center"/>
            <w:hideMark/>
          </w:tcPr>
          <w:p w:rsidR="00713081" w:rsidRPr="00A61811" w:rsidRDefault="00713081">
            <w:pPr>
              <w:rPr>
                <w:rFonts w:asciiTheme="minorHAnsi" w:hAnsiTheme="minorHAnsi"/>
              </w:rPr>
            </w:pPr>
          </w:p>
        </w:tc>
      </w:tr>
    </w:tbl>
    <w:p w:rsidR="00973BA2" w:rsidRPr="00973BA2" w:rsidRDefault="00681BB5" w:rsidP="00973BA2">
      <w:pPr>
        <w:spacing w:line="360" w:lineRule="auto"/>
        <w:ind w:right="26"/>
        <w:jc w:val="both"/>
        <w:rPr>
          <w:rFonts w:asciiTheme="minorHAnsi" w:hAnsiTheme="minorHAnsi" w:cstheme="minorHAnsi"/>
          <w:b/>
        </w:rPr>
      </w:pPr>
      <w:r w:rsidRPr="00A61811">
        <w:rPr>
          <w:rFonts w:asciiTheme="minorHAnsi" w:hAnsiTheme="minorHAnsi"/>
          <w:b/>
        </w:rPr>
        <w:t xml:space="preserve">ΘΕΜΑ: </w:t>
      </w:r>
      <w:r w:rsidR="00973BA2" w:rsidRPr="00973BA2">
        <w:rPr>
          <w:rFonts w:asciiTheme="minorHAnsi" w:hAnsiTheme="minorHAnsi" w:cstheme="minorHAnsi"/>
          <w:b/>
        </w:rPr>
        <w:t>Επιμορφωτικό Σεμινάριο Περιβαλλοντικής Εκπαίδευσης με θέμα «Σώστε τη θάλασσα από τα πλαστικά!».</w:t>
      </w:r>
    </w:p>
    <w:p w:rsidR="00973BA2" w:rsidRPr="00973BA2" w:rsidRDefault="00973BA2" w:rsidP="00973BA2">
      <w:pPr>
        <w:spacing w:line="360" w:lineRule="auto"/>
        <w:ind w:right="26"/>
        <w:jc w:val="both"/>
        <w:rPr>
          <w:rFonts w:asciiTheme="minorHAnsi" w:hAnsiTheme="minorHAnsi" w:cstheme="minorHAnsi"/>
          <w:b/>
        </w:rPr>
      </w:pPr>
    </w:p>
    <w:p w:rsidR="00973BA2" w:rsidRPr="00973BA2" w:rsidRDefault="00973BA2" w:rsidP="00973BA2">
      <w:pPr>
        <w:spacing w:line="360" w:lineRule="auto"/>
        <w:ind w:right="26"/>
        <w:jc w:val="both"/>
        <w:rPr>
          <w:rFonts w:asciiTheme="minorHAnsi" w:hAnsiTheme="minorHAnsi" w:cstheme="minorHAnsi"/>
        </w:rPr>
      </w:pPr>
      <w:r w:rsidRPr="00973BA2">
        <w:rPr>
          <w:rFonts w:asciiTheme="minorHAnsi" w:hAnsiTheme="minorHAnsi" w:cstheme="minorHAnsi"/>
        </w:rPr>
        <w:t>Η Διεύθυνση Πρωτοβάθμιας Εκπαίδευσης Ανατ. Αττικής σε συνεργασία με τη Διεύθυνση Π.Ε. Β΄Αθήνας διοργανώνει επιμορφωτικό σεμινάριο Περιβαλλοντικής Εκπαίδευσης με θέμα «</w:t>
      </w:r>
      <w:r w:rsidRPr="00973BA2">
        <w:rPr>
          <w:rFonts w:asciiTheme="minorHAnsi" w:hAnsiTheme="minorHAnsi" w:cstheme="minorHAnsi"/>
          <w:b/>
        </w:rPr>
        <w:t>Σώστε τη θάλασσα από τα πλαστικά!»</w:t>
      </w:r>
      <w:r w:rsidRPr="00973BA2">
        <w:rPr>
          <w:rFonts w:asciiTheme="minorHAnsi" w:hAnsiTheme="minorHAnsi" w:cstheme="minorHAnsi"/>
        </w:rPr>
        <w:t xml:space="preserve"> την </w:t>
      </w:r>
      <w:r w:rsidRPr="00973BA2">
        <w:rPr>
          <w:rFonts w:asciiTheme="minorHAnsi" w:hAnsiTheme="minorHAnsi" w:cstheme="minorHAnsi"/>
          <w:b/>
        </w:rPr>
        <w:t xml:space="preserve">Πέμπτη 11 Απριλίου 2019 και ώρες 17.00-20.00 </w:t>
      </w:r>
      <w:r w:rsidRPr="00973BA2">
        <w:rPr>
          <w:rFonts w:asciiTheme="minorHAnsi" w:hAnsiTheme="minorHAnsi" w:cstheme="minorHAnsi"/>
        </w:rPr>
        <w:t>στο 7</w:t>
      </w:r>
      <w:r w:rsidRPr="00973BA2">
        <w:rPr>
          <w:rFonts w:asciiTheme="minorHAnsi" w:hAnsiTheme="minorHAnsi" w:cstheme="minorHAnsi"/>
          <w:vertAlign w:val="superscript"/>
        </w:rPr>
        <w:t>ο</w:t>
      </w:r>
      <w:r w:rsidRPr="00973BA2">
        <w:rPr>
          <w:rFonts w:asciiTheme="minorHAnsi" w:hAnsiTheme="minorHAnsi" w:cstheme="minorHAnsi"/>
        </w:rPr>
        <w:t xml:space="preserve"> Δημοτικό Σχολείο Αγίας Παρασκευής (Λυκούργου και Αρτέμωνος, περιοχή Παραδείσου Αγίας Παρασκευής, τηλ. 2106012914). </w:t>
      </w:r>
    </w:p>
    <w:p w:rsidR="00E06FF3" w:rsidRDefault="00973BA2" w:rsidP="00973BA2">
      <w:pPr>
        <w:spacing w:line="360" w:lineRule="auto"/>
        <w:ind w:right="26"/>
        <w:jc w:val="both"/>
        <w:rPr>
          <w:rFonts w:asciiTheme="minorHAnsi" w:hAnsiTheme="minorHAnsi" w:cstheme="minorHAnsi"/>
        </w:rPr>
      </w:pPr>
      <w:r w:rsidRPr="00973BA2">
        <w:rPr>
          <w:rFonts w:asciiTheme="minorHAnsi" w:hAnsiTheme="minorHAnsi" w:cstheme="minorHAnsi"/>
        </w:rPr>
        <w:t>Στόχοι του σεμιναρίου είναι: 1) να γνωρίσουν οι εκπαιδευτικοί τα αίτια, τις συνέπειες και τις λύσεις του προβλήματος της θαλάσσιας ρύπανσης από τα πλαστικά απορρίμματα 2) να εξοικειωθούν με έννοιες που αφορούν στα θαλάσσια οικοσυστήματα, τα πλαστικά, τη ρύπανση και στην ορθή κατανάλωση 3) να πάρουν ιδέες για παιχνίδια, πειράματα, εικαστικές και άλλες δραστηριότητες που θα μπορέσουν να αξιοποιήσουν στη σχολική τάξη για να προσεγγίσουν το θέμα της θαλάσσιας ρύπανσης από τα πλαστικά</w:t>
      </w:r>
      <w:r w:rsidR="00DB2A7B">
        <w:rPr>
          <w:rFonts w:asciiTheme="minorHAnsi" w:hAnsiTheme="minorHAnsi" w:cstheme="minorHAnsi"/>
        </w:rPr>
        <w:t xml:space="preserve">. </w:t>
      </w:r>
      <w:r w:rsidRPr="00973BA2">
        <w:rPr>
          <w:rFonts w:asciiTheme="minorHAnsi" w:hAnsiTheme="minorHAnsi" w:cstheme="minorHAnsi"/>
        </w:rPr>
        <w:t xml:space="preserve"> 4) να ενημερωθούν για το εκπαιδευτικό πρόγραμμα της ΜΚΟ Πράκτορες του Πλανήτη «Αποστολή: Σώσε τη Θάλασσα από </w:t>
      </w:r>
      <w:r w:rsidRPr="00973BA2">
        <w:rPr>
          <w:rFonts w:asciiTheme="minorHAnsi" w:hAnsiTheme="minorHAnsi" w:cstheme="minorHAnsi"/>
        </w:rPr>
        <w:lastRenderedPageBreak/>
        <w:t>τα Πλαστικά», το οποίο απευθύνεται σε μαθητές Β΄-Δ΄ Δημοτικού</w:t>
      </w:r>
      <w:r w:rsidR="00C07050">
        <w:rPr>
          <w:rFonts w:asciiTheme="minorHAnsi" w:hAnsiTheme="minorHAnsi" w:cstheme="minorHAnsi"/>
        </w:rPr>
        <w:t xml:space="preserve"> (εγκεκριμένο από το ΥΠΠΕΘ)</w:t>
      </w:r>
      <w:r w:rsidRPr="00973BA2">
        <w:rPr>
          <w:rFonts w:asciiTheme="minorHAnsi" w:hAnsiTheme="minorHAnsi" w:cstheme="minorHAnsi"/>
        </w:rPr>
        <w:t xml:space="preserve">. </w:t>
      </w:r>
    </w:p>
    <w:p w:rsidR="00973BA2" w:rsidRPr="00973BA2" w:rsidRDefault="00973BA2" w:rsidP="00973BA2">
      <w:pPr>
        <w:spacing w:line="360" w:lineRule="auto"/>
        <w:ind w:right="26"/>
        <w:jc w:val="both"/>
        <w:rPr>
          <w:rFonts w:asciiTheme="minorHAnsi" w:hAnsiTheme="minorHAnsi" w:cstheme="minorHAnsi"/>
        </w:rPr>
      </w:pPr>
      <w:r w:rsidRPr="00973BA2">
        <w:rPr>
          <w:rFonts w:asciiTheme="minorHAnsi" w:hAnsiTheme="minorHAnsi" w:cstheme="minorHAnsi"/>
        </w:rPr>
        <w:t>Το ομώνυμο βιωματικό εργαστήριο θα συντονίσει ο κ. Μάρκος Ζάγκας</w:t>
      </w:r>
      <w:r w:rsidR="00C07050">
        <w:rPr>
          <w:rFonts w:asciiTheme="minorHAnsi" w:hAnsiTheme="minorHAnsi" w:cstheme="minorHAnsi"/>
        </w:rPr>
        <w:t xml:space="preserve">, </w:t>
      </w:r>
      <w:r w:rsidRPr="00973BA2">
        <w:rPr>
          <w:rFonts w:asciiTheme="minorHAnsi" w:hAnsiTheme="minorHAnsi" w:cstheme="minorHAnsi"/>
        </w:rPr>
        <w:t xml:space="preserve">Υπεύθυνος Εκπαιδευτικών Προγραμμάτων και Σχολείων </w:t>
      </w:r>
      <w:r>
        <w:rPr>
          <w:rFonts w:asciiTheme="minorHAnsi" w:hAnsiTheme="minorHAnsi" w:cstheme="minorHAnsi"/>
        </w:rPr>
        <w:t>του φορέα «</w:t>
      </w:r>
      <w:r w:rsidRPr="00973BA2">
        <w:rPr>
          <w:rFonts w:asciiTheme="minorHAnsi" w:hAnsiTheme="minorHAnsi" w:cstheme="minorHAnsi"/>
        </w:rPr>
        <w:t>Πράκτορες του Πλανήτη</w:t>
      </w:r>
      <w:r>
        <w:rPr>
          <w:rFonts w:asciiTheme="minorHAnsi" w:hAnsiTheme="minorHAnsi" w:cstheme="minorHAnsi"/>
        </w:rPr>
        <w:t>».</w:t>
      </w:r>
    </w:p>
    <w:p w:rsidR="00973BA2" w:rsidRPr="00973BA2" w:rsidRDefault="00973BA2" w:rsidP="00973BA2">
      <w:pPr>
        <w:spacing w:line="360" w:lineRule="auto"/>
        <w:ind w:right="26"/>
        <w:jc w:val="both"/>
        <w:rPr>
          <w:rFonts w:asciiTheme="minorHAnsi" w:hAnsiTheme="minorHAnsi" w:cstheme="minorHAnsi"/>
          <w:b/>
        </w:rPr>
      </w:pPr>
      <w:r w:rsidRPr="00973BA2">
        <w:rPr>
          <w:rFonts w:asciiTheme="minorHAnsi" w:hAnsiTheme="minorHAnsi" w:cstheme="minorHAnsi"/>
        </w:rPr>
        <w:t xml:space="preserve">Από κάθε Διεύθυνση Π.Ε. θα συμμετέχουν στο σεμινάριο 20 εκπαιδευτικοί. Όσοι εκπαιδευτικοί ενδιαφέρονται μπορούν να δηλώσουν συμμετοχή στον ηλεκτρονικό σύνδεσμο   </w:t>
      </w:r>
      <w:hyperlink r:id="rId9" w:history="1">
        <w:r w:rsidRPr="00973BA2">
          <w:rPr>
            <w:rStyle w:val="-"/>
            <w:rFonts w:asciiTheme="minorHAnsi" w:hAnsiTheme="minorHAnsi" w:cstheme="minorHAnsi"/>
            <w:b/>
          </w:rPr>
          <w:t>https://tinyurl.com/t</w:t>
        </w:r>
        <w:r w:rsidRPr="00973BA2">
          <w:rPr>
            <w:rStyle w:val="-"/>
            <w:rFonts w:asciiTheme="minorHAnsi" w:hAnsiTheme="minorHAnsi" w:cstheme="minorHAnsi"/>
            <w:b/>
          </w:rPr>
          <w:t>h</w:t>
        </w:r>
        <w:r w:rsidRPr="00973BA2">
          <w:rPr>
            <w:rStyle w:val="-"/>
            <w:rFonts w:asciiTheme="minorHAnsi" w:hAnsiTheme="minorHAnsi" w:cstheme="minorHAnsi"/>
            <w:b/>
          </w:rPr>
          <w:t>alassa-plastika</w:t>
        </w:r>
      </w:hyperlink>
      <w:r w:rsidRPr="00973BA2">
        <w:rPr>
          <w:rFonts w:asciiTheme="minorHAnsi" w:hAnsiTheme="minorHAnsi" w:cstheme="minorHAnsi"/>
          <w:b/>
        </w:rPr>
        <w:t xml:space="preserve"> μέχρι τη</w:t>
      </w:r>
      <w:r w:rsidR="00C07050">
        <w:rPr>
          <w:rFonts w:asciiTheme="minorHAnsi" w:hAnsiTheme="minorHAnsi" w:cstheme="minorHAnsi"/>
          <w:b/>
        </w:rPr>
        <w:t xml:space="preserve"> Δευτέρα 8-4-2019. </w:t>
      </w:r>
      <w:r w:rsidRPr="00973BA2">
        <w:rPr>
          <w:rFonts w:asciiTheme="minorHAnsi" w:hAnsiTheme="minorHAnsi" w:cstheme="minorHAnsi"/>
          <w:b/>
        </w:rPr>
        <w:t xml:space="preserve"> </w:t>
      </w:r>
    </w:p>
    <w:p w:rsidR="00973BA2" w:rsidRPr="00973BA2" w:rsidRDefault="00973BA2" w:rsidP="00973BA2">
      <w:pPr>
        <w:spacing w:line="360" w:lineRule="auto"/>
        <w:ind w:right="26"/>
        <w:jc w:val="both"/>
        <w:rPr>
          <w:rFonts w:asciiTheme="minorHAnsi" w:hAnsiTheme="minorHAnsi" w:cstheme="minorHAnsi"/>
        </w:rPr>
      </w:pPr>
      <w:r w:rsidRPr="00973BA2">
        <w:rPr>
          <w:rFonts w:asciiTheme="minorHAnsi" w:hAnsiTheme="minorHAnsi" w:cstheme="minorHAnsi"/>
        </w:rPr>
        <w:t xml:space="preserve">Θα προηγηθούν οι εκπαιδευτικοί που υλοποιούν κατά το τρέχον σχολικό έτος πρόγραμμα Περιβαλλοντικής Εκπαίδευσης με συναφή θεματολογία. Στους/στις εκπαιδευτικούς που θα </w:t>
      </w:r>
      <w:r w:rsidR="00C07050">
        <w:rPr>
          <w:rFonts w:asciiTheme="minorHAnsi" w:hAnsiTheme="minorHAnsi" w:cstheme="minorHAnsi"/>
        </w:rPr>
        <w:t>συμμετέχουν</w:t>
      </w:r>
      <w:r w:rsidRPr="00973BA2">
        <w:rPr>
          <w:rFonts w:asciiTheme="minorHAnsi" w:hAnsiTheme="minorHAnsi" w:cstheme="minorHAnsi"/>
        </w:rPr>
        <w:t xml:space="preserve"> θα αποσταλούν αναλυτικές οδηγίες πρόσβασης στο χώρο διεξαγωγής του σεμιναρίου. </w:t>
      </w:r>
    </w:p>
    <w:p w:rsidR="00973BA2" w:rsidRPr="00973BA2" w:rsidRDefault="00973BA2" w:rsidP="00973BA2">
      <w:pPr>
        <w:spacing w:line="360" w:lineRule="auto"/>
        <w:ind w:right="26"/>
        <w:jc w:val="both"/>
        <w:rPr>
          <w:rFonts w:asciiTheme="minorHAnsi" w:hAnsiTheme="minorHAnsi" w:cstheme="minorHAnsi"/>
          <w:b/>
        </w:rPr>
      </w:pPr>
    </w:p>
    <w:p w:rsidR="00EE688F" w:rsidRPr="00973BA2" w:rsidRDefault="00EE688F" w:rsidP="00973BA2">
      <w:pPr>
        <w:shd w:val="clear" w:color="auto" w:fill="FFFFFF"/>
        <w:spacing w:line="360" w:lineRule="auto"/>
        <w:jc w:val="both"/>
        <w:rPr>
          <w:rFonts w:asciiTheme="minorHAnsi" w:hAnsiTheme="minorHAnsi" w:cstheme="minorHAnsi"/>
        </w:rPr>
      </w:pPr>
      <w:r w:rsidRPr="00973BA2">
        <w:rPr>
          <w:rFonts w:asciiTheme="minorHAnsi" w:hAnsiTheme="minorHAnsi" w:cstheme="minorHAnsi"/>
        </w:rPr>
        <w:t xml:space="preserve">Για περισσότερες πληροφορίες μπορείτε να απευθύνεστε στην Υπεύθυνη Περιβαλλοντικής Εκπαίδευσης Β.Βορύλλα.  </w:t>
      </w:r>
    </w:p>
    <w:p w:rsidR="0057412C" w:rsidRDefault="0057412C" w:rsidP="004F1A49">
      <w:pPr>
        <w:shd w:val="clear" w:color="auto" w:fill="FFFFFF"/>
        <w:spacing w:line="360" w:lineRule="auto"/>
        <w:jc w:val="both"/>
        <w:rPr>
          <w:rFonts w:ascii="Calibri" w:hAnsi="Calibri"/>
        </w:rPr>
      </w:pPr>
    </w:p>
    <w:p w:rsidR="00EF3828" w:rsidRDefault="00EF3828" w:rsidP="004F1A49">
      <w:pPr>
        <w:shd w:val="clear" w:color="auto" w:fill="FFFFFF"/>
        <w:spacing w:line="360" w:lineRule="auto"/>
        <w:jc w:val="both"/>
        <w:rPr>
          <w:rFonts w:ascii="Calibri" w:hAnsi="Calibri"/>
        </w:rPr>
      </w:pPr>
    </w:p>
    <w:p w:rsidR="007E093E" w:rsidRDefault="007E093E" w:rsidP="004F1A49">
      <w:pPr>
        <w:shd w:val="clear" w:color="auto" w:fill="FFFFFF"/>
        <w:spacing w:line="360" w:lineRule="auto"/>
        <w:jc w:val="both"/>
        <w:rPr>
          <w:rFonts w:ascii="Calibri" w:hAnsi="Calibri"/>
        </w:rPr>
      </w:pPr>
    </w:p>
    <w:p w:rsidR="007E093E" w:rsidRDefault="007E093E" w:rsidP="004F1A49">
      <w:pPr>
        <w:shd w:val="clear" w:color="auto" w:fill="FFFFFF"/>
        <w:spacing w:line="360" w:lineRule="auto"/>
        <w:jc w:val="both"/>
        <w:rPr>
          <w:rFonts w:ascii="Calibri" w:hAnsi="Calibri"/>
        </w:rPr>
      </w:pPr>
    </w:p>
    <w:p w:rsidR="00F5235A" w:rsidRPr="00A61811" w:rsidRDefault="00F5235A" w:rsidP="00F5235A">
      <w:pPr>
        <w:tabs>
          <w:tab w:val="left" w:pos="4845"/>
        </w:tabs>
        <w:spacing w:after="60" w:line="360" w:lineRule="auto"/>
        <w:ind w:firstLine="4845"/>
        <w:jc w:val="both"/>
        <w:rPr>
          <w:rFonts w:asciiTheme="minorHAnsi" w:hAnsiTheme="minorHAnsi" w:cs="Calibri"/>
          <w:b/>
          <w:sz w:val="22"/>
          <w:szCs w:val="22"/>
        </w:rPr>
      </w:pPr>
      <w:r w:rsidRPr="00A61811">
        <w:rPr>
          <w:rFonts w:asciiTheme="minorHAnsi" w:hAnsiTheme="minorHAnsi" w:cs="Calibri"/>
          <w:b/>
          <w:sz w:val="22"/>
          <w:szCs w:val="22"/>
        </w:rPr>
        <w:t>Η  Διευθύντρια</w:t>
      </w:r>
    </w:p>
    <w:p w:rsidR="00F5235A" w:rsidRDefault="00F5235A" w:rsidP="00F5235A">
      <w:pPr>
        <w:tabs>
          <w:tab w:val="left" w:pos="4845"/>
        </w:tabs>
        <w:spacing w:after="60" w:line="360" w:lineRule="auto"/>
        <w:jc w:val="both"/>
        <w:rPr>
          <w:rFonts w:asciiTheme="minorHAnsi" w:hAnsiTheme="minorHAnsi" w:cs="Calibri"/>
          <w:b/>
          <w:sz w:val="22"/>
          <w:szCs w:val="22"/>
        </w:rPr>
      </w:pPr>
      <w:r w:rsidRPr="00A61811">
        <w:rPr>
          <w:rFonts w:asciiTheme="minorHAnsi" w:hAnsiTheme="minorHAnsi" w:cs="Calibri"/>
          <w:b/>
          <w:sz w:val="22"/>
          <w:szCs w:val="22"/>
        </w:rPr>
        <w:t xml:space="preserve">                                                                               Δ/νσης Α/θμιας Εκπ/σης Ανατ. Αττικής</w:t>
      </w:r>
    </w:p>
    <w:p w:rsidR="004D4269" w:rsidRDefault="004D4269" w:rsidP="00F5235A">
      <w:pPr>
        <w:tabs>
          <w:tab w:val="left" w:pos="4845"/>
        </w:tabs>
        <w:spacing w:after="60" w:line="360" w:lineRule="auto"/>
        <w:jc w:val="both"/>
        <w:rPr>
          <w:rFonts w:asciiTheme="minorHAnsi" w:hAnsiTheme="minorHAnsi" w:cs="Calibri"/>
          <w:b/>
          <w:sz w:val="22"/>
          <w:szCs w:val="22"/>
        </w:rPr>
      </w:pPr>
    </w:p>
    <w:p w:rsidR="001F65F3" w:rsidRPr="00A61811" w:rsidRDefault="001F65F3" w:rsidP="00F5235A">
      <w:pPr>
        <w:tabs>
          <w:tab w:val="left" w:pos="4845"/>
        </w:tabs>
        <w:spacing w:after="60" w:line="360" w:lineRule="auto"/>
        <w:jc w:val="both"/>
        <w:rPr>
          <w:rFonts w:asciiTheme="minorHAnsi" w:hAnsiTheme="minorHAnsi" w:cs="Calibri"/>
          <w:b/>
          <w:sz w:val="22"/>
          <w:szCs w:val="22"/>
        </w:rPr>
      </w:pPr>
    </w:p>
    <w:p w:rsidR="00EF3828" w:rsidRDefault="00F5235A" w:rsidP="00973BA2">
      <w:pPr>
        <w:tabs>
          <w:tab w:val="left" w:pos="4845"/>
        </w:tabs>
        <w:spacing w:after="60" w:line="360" w:lineRule="auto"/>
        <w:jc w:val="both"/>
        <w:rPr>
          <w:rFonts w:asciiTheme="minorHAnsi" w:hAnsiTheme="minorHAnsi" w:cs="Calibri"/>
        </w:rPr>
      </w:pPr>
      <w:r w:rsidRPr="00A61811">
        <w:rPr>
          <w:rFonts w:asciiTheme="minorHAnsi" w:hAnsiTheme="minorHAnsi" w:cs="Calibri"/>
          <w:b/>
          <w:sz w:val="22"/>
          <w:szCs w:val="22"/>
        </w:rPr>
        <w:tab/>
        <w:t>Βασιλική Ξυθάλη</w:t>
      </w:r>
      <w:r w:rsidRPr="00A61811">
        <w:rPr>
          <w:rFonts w:asciiTheme="minorHAnsi" w:hAnsiTheme="minorHAnsi" w:cs="Calibri"/>
        </w:rPr>
        <w:t xml:space="preserve"> </w:t>
      </w:r>
    </w:p>
    <w:sectPr w:rsidR="00EF3828" w:rsidSect="00EF3828">
      <w:pgSz w:w="11906" w:h="16838"/>
      <w:pgMar w:top="1135" w:right="1800"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4A58"/>
    <w:multiLevelType w:val="multilevel"/>
    <w:tmpl w:val="A358FA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717DF7"/>
    <w:multiLevelType w:val="multilevel"/>
    <w:tmpl w:val="7A30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D73F85"/>
    <w:multiLevelType w:val="multilevel"/>
    <w:tmpl w:val="1C2C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D978CA"/>
    <w:multiLevelType w:val="hybridMultilevel"/>
    <w:tmpl w:val="55702E8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nsid w:val="0A755E66"/>
    <w:multiLevelType w:val="hybridMultilevel"/>
    <w:tmpl w:val="9B709C68"/>
    <w:lvl w:ilvl="0" w:tplc="04080001">
      <w:start w:val="1"/>
      <w:numFmt w:val="bullet"/>
      <w:lvlText w:val=""/>
      <w:lvlJc w:val="left"/>
      <w:pPr>
        <w:tabs>
          <w:tab w:val="num" w:pos="3060"/>
        </w:tabs>
        <w:ind w:left="3060" w:hanging="360"/>
      </w:pPr>
      <w:rPr>
        <w:rFonts w:ascii="Symbol" w:hAnsi="Symbol" w:hint="default"/>
      </w:rPr>
    </w:lvl>
    <w:lvl w:ilvl="1" w:tplc="04080003" w:tentative="1">
      <w:start w:val="1"/>
      <w:numFmt w:val="bullet"/>
      <w:lvlText w:val="o"/>
      <w:lvlJc w:val="left"/>
      <w:pPr>
        <w:tabs>
          <w:tab w:val="num" w:pos="3780"/>
        </w:tabs>
        <w:ind w:left="3780" w:hanging="360"/>
      </w:pPr>
      <w:rPr>
        <w:rFonts w:ascii="Courier New" w:hAnsi="Courier New" w:cs="Courier New" w:hint="default"/>
      </w:rPr>
    </w:lvl>
    <w:lvl w:ilvl="2" w:tplc="04080005" w:tentative="1">
      <w:start w:val="1"/>
      <w:numFmt w:val="bullet"/>
      <w:lvlText w:val=""/>
      <w:lvlJc w:val="left"/>
      <w:pPr>
        <w:tabs>
          <w:tab w:val="num" w:pos="4500"/>
        </w:tabs>
        <w:ind w:left="4500" w:hanging="360"/>
      </w:pPr>
      <w:rPr>
        <w:rFonts w:ascii="Wingdings" w:hAnsi="Wingdings" w:hint="default"/>
      </w:rPr>
    </w:lvl>
    <w:lvl w:ilvl="3" w:tplc="04080001" w:tentative="1">
      <w:start w:val="1"/>
      <w:numFmt w:val="bullet"/>
      <w:lvlText w:val=""/>
      <w:lvlJc w:val="left"/>
      <w:pPr>
        <w:tabs>
          <w:tab w:val="num" w:pos="5220"/>
        </w:tabs>
        <w:ind w:left="5220" w:hanging="360"/>
      </w:pPr>
      <w:rPr>
        <w:rFonts w:ascii="Symbol" w:hAnsi="Symbol" w:hint="default"/>
      </w:rPr>
    </w:lvl>
    <w:lvl w:ilvl="4" w:tplc="04080003" w:tentative="1">
      <w:start w:val="1"/>
      <w:numFmt w:val="bullet"/>
      <w:lvlText w:val="o"/>
      <w:lvlJc w:val="left"/>
      <w:pPr>
        <w:tabs>
          <w:tab w:val="num" w:pos="5940"/>
        </w:tabs>
        <w:ind w:left="5940" w:hanging="360"/>
      </w:pPr>
      <w:rPr>
        <w:rFonts w:ascii="Courier New" w:hAnsi="Courier New" w:cs="Courier New" w:hint="default"/>
      </w:rPr>
    </w:lvl>
    <w:lvl w:ilvl="5" w:tplc="04080005" w:tentative="1">
      <w:start w:val="1"/>
      <w:numFmt w:val="bullet"/>
      <w:lvlText w:val=""/>
      <w:lvlJc w:val="left"/>
      <w:pPr>
        <w:tabs>
          <w:tab w:val="num" w:pos="6660"/>
        </w:tabs>
        <w:ind w:left="6660" w:hanging="360"/>
      </w:pPr>
      <w:rPr>
        <w:rFonts w:ascii="Wingdings" w:hAnsi="Wingdings" w:hint="default"/>
      </w:rPr>
    </w:lvl>
    <w:lvl w:ilvl="6" w:tplc="04080001" w:tentative="1">
      <w:start w:val="1"/>
      <w:numFmt w:val="bullet"/>
      <w:lvlText w:val=""/>
      <w:lvlJc w:val="left"/>
      <w:pPr>
        <w:tabs>
          <w:tab w:val="num" w:pos="7380"/>
        </w:tabs>
        <w:ind w:left="7380" w:hanging="360"/>
      </w:pPr>
      <w:rPr>
        <w:rFonts w:ascii="Symbol" w:hAnsi="Symbol" w:hint="default"/>
      </w:rPr>
    </w:lvl>
    <w:lvl w:ilvl="7" w:tplc="04080003" w:tentative="1">
      <w:start w:val="1"/>
      <w:numFmt w:val="bullet"/>
      <w:lvlText w:val="o"/>
      <w:lvlJc w:val="left"/>
      <w:pPr>
        <w:tabs>
          <w:tab w:val="num" w:pos="8100"/>
        </w:tabs>
        <w:ind w:left="8100" w:hanging="360"/>
      </w:pPr>
      <w:rPr>
        <w:rFonts w:ascii="Courier New" w:hAnsi="Courier New" w:cs="Courier New" w:hint="default"/>
      </w:rPr>
    </w:lvl>
    <w:lvl w:ilvl="8" w:tplc="04080005" w:tentative="1">
      <w:start w:val="1"/>
      <w:numFmt w:val="bullet"/>
      <w:lvlText w:val=""/>
      <w:lvlJc w:val="left"/>
      <w:pPr>
        <w:tabs>
          <w:tab w:val="num" w:pos="8820"/>
        </w:tabs>
        <w:ind w:left="8820" w:hanging="360"/>
      </w:pPr>
      <w:rPr>
        <w:rFonts w:ascii="Wingdings" w:hAnsi="Wingdings" w:hint="default"/>
      </w:rPr>
    </w:lvl>
  </w:abstractNum>
  <w:abstractNum w:abstractNumId="5">
    <w:nsid w:val="0E25628C"/>
    <w:multiLevelType w:val="hybridMultilevel"/>
    <w:tmpl w:val="E6D2BD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E6A2710"/>
    <w:multiLevelType w:val="multilevel"/>
    <w:tmpl w:val="6F58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F766490"/>
    <w:multiLevelType w:val="hybridMultilevel"/>
    <w:tmpl w:val="A7445266"/>
    <w:lvl w:ilvl="0" w:tplc="0408000F">
      <w:start w:val="1"/>
      <w:numFmt w:val="decimal"/>
      <w:lvlText w:val="%1."/>
      <w:lvlJc w:val="left"/>
      <w:pPr>
        <w:tabs>
          <w:tab w:val="num" w:pos="720"/>
        </w:tabs>
        <w:ind w:left="720" w:hanging="360"/>
      </w:pPr>
    </w:lvl>
    <w:lvl w:ilvl="1" w:tplc="8AE6412A">
      <w:start w:val="2"/>
      <w:numFmt w:val="bullet"/>
      <w:lvlText w:val="-"/>
      <w:lvlJc w:val="left"/>
      <w:pPr>
        <w:tabs>
          <w:tab w:val="num" w:pos="1440"/>
        </w:tabs>
        <w:ind w:left="1440" w:hanging="360"/>
      </w:pPr>
      <w:rPr>
        <w:rFonts w:ascii="Palatino Linotype" w:eastAsia="Times New Roman" w:hAnsi="Palatino Linotype"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7C107FB"/>
    <w:multiLevelType w:val="multilevel"/>
    <w:tmpl w:val="902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07427B"/>
    <w:multiLevelType w:val="hybridMultilevel"/>
    <w:tmpl w:val="C418412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25B5443D"/>
    <w:multiLevelType w:val="multilevel"/>
    <w:tmpl w:val="5552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8242837"/>
    <w:multiLevelType w:val="hybridMultilevel"/>
    <w:tmpl w:val="E5FEDF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AA00765"/>
    <w:multiLevelType w:val="multilevel"/>
    <w:tmpl w:val="D6D2D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5A7C0E"/>
    <w:multiLevelType w:val="hybridMultilevel"/>
    <w:tmpl w:val="6F1CFB6C"/>
    <w:lvl w:ilvl="0" w:tplc="B76ACEFE">
      <w:start w:val="13"/>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0E57EA4"/>
    <w:multiLevelType w:val="multilevel"/>
    <w:tmpl w:val="51BE6A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035B8E"/>
    <w:multiLevelType w:val="hybridMultilevel"/>
    <w:tmpl w:val="2A240E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3877754"/>
    <w:multiLevelType w:val="multilevel"/>
    <w:tmpl w:val="6B22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41A1791"/>
    <w:multiLevelType w:val="hybridMultilevel"/>
    <w:tmpl w:val="824C0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446167F"/>
    <w:multiLevelType w:val="hybridMultilevel"/>
    <w:tmpl w:val="7C6EE87C"/>
    <w:lvl w:ilvl="0" w:tplc="04080001">
      <w:start w:val="1"/>
      <w:numFmt w:val="bullet"/>
      <w:lvlText w:val=""/>
      <w:lvlJc w:val="left"/>
      <w:pPr>
        <w:ind w:left="607" w:hanging="360"/>
      </w:pPr>
      <w:rPr>
        <w:rFonts w:ascii="Symbol" w:hAnsi="Symbol" w:hint="default"/>
      </w:rPr>
    </w:lvl>
    <w:lvl w:ilvl="1" w:tplc="04080003" w:tentative="1">
      <w:start w:val="1"/>
      <w:numFmt w:val="bullet"/>
      <w:lvlText w:val="o"/>
      <w:lvlJc w:val="left"/>
      <w:pPr>
        <w:ind w:left="1327" w:hanging="360"/>
      </w:pPr>
      <w:rPr>
        <w:rFonts w:ascii="Courier New" w:hAnsi="Courier New" w:cs="Courier New" w:hint="default"/>
      </w:rPr>
    </w:lvl>
    <w:lvl w:ilvl="2" w:tplc="04080005" w:tentative="1">
      <w:start w:val="1"/>
      <w:numFmt w:val="bullet"/>
      <w:lvlText w:val=""/>
      <w:lvlJc w:val="left"/>
      <w:pPr>
        <w:ind w:left="2047" w:hanging="360"/>
      </w:pPr>
      <w:rPr>
        <w:rFonts w:ascii="Wingdings" w:hAnsi="Wingdings" w:hint="default"/>
      </w:rPr>
    </w:lvl>
    <w:lvl w:ilvl="3" w:tplc="04080001" w:tentative="1">
      <w:start w:val="1"/>
      <w:numFmt w:val="bullet"/>
      <w:lvlText w:val=""/>
      <w:lvlJc w:val="left"/>
      <w:pPr>
        <w:ind w:left="2767" w:hanging="360"/>
      </w:pPr>
      <w:rPr>
        <w:rFonts w:ascii="Symbol" w:hAnsi="Symbol" w:hint="default"/>
      </w:rPr>
    </w:lvl>
    <w:lvl w:ilvl="4" w:tplc="04080003" w:tentative="1">
      <w:start w:val="1"/>
      <w:numFmt w:val="bullet"/>
      <w:lvlText w:val="o"/>
      <w:lvlJc w:val="left"/>
      <w:pPr>
        <w:ind w:left="3487" w:hanging="360"/>
      </w:pPr>
      <w:rPr>
        <w:rFonts w:ascii="Courier New" w:hAnsi="Courier New" w:cs="Courier New" w:hint="default"/>
      </w:rPr>
    </w:lvl>
    <w:lvl w:ilvl="5" w:tplc="04080005" w:tentative="1">
      <w:start w:val="1"/>
      <w:numFmt w:val="bullet"/>
      <w:lvlText w:val=""/>
      <w:lvlJc w:val="left"/>
      <w:pPr>
        <w:ind w:left="4207" w:hanging="360"/>
      </w:pPr>
      <w:rPr>
        <w:rFonts w:ascii="Wingdings" w:hAnsi="Wingdings" w:hint="default"/>
      </w:rPr>
    </w:lvl>
    <w:lvl w:ilvl="6" w:tplc="04080001" w:tentative="1">
      <w:start w:val="1"/>
      <w:numFmt w:val="bullet"/>
      <w:lvlText w:val=""/>
      <w:lvlJc w:val="left"/>
      <w:pPr>
        <w:ind w:left="4927" w:hanging="360"/>
      </w:pPr>
      <w:rPr>
        <w:rFonts w:ascii="Symbol" w:hAnsi="Symbol" w:hint="default"/>
      </w:rPr>
    </w:lvl>
    <w:lvl w:ilvl="7" w:tplc="04080003" w:tentative="1">
      <w:start w:val="1"/>
      <w:numFmt w:val="bullet"/>
      <w:lvlText w:val="o"/>
      <w:lvlJc w:val="left"/>
      <w:pPr>
        <w:ind w:left="5647" w:hanging="360"/>
      </w:pPr>
      <w:rPr>
        <w:rFonts w:ascii="Courier New" w:hAnsi="Courier New" w:cs="Courier New" w:hint="default"/>
      </w:rPr>
    </w:lvl>
    <w:lvl w:ilvl="8" w:tplc="04080005" w:tentative="1">
      <w:start w:val="1"/>
      <w:numFmt w:val="bullet"/>
      <w:lvlText w:val=""/>
      <w:lvlJc w:val="left"/>
      <w:pPr>
        <w:ind w:left="6367" w:hanging="360"/>
      </w:pPr>
      <w:rPr>
        <w:rFonts w:ascii="Wingdings" w:hAnsi="Wingdings" w:hint="default"/>
      </w:rPr>
    </w:lvl>
  </w:abstractNum>
  <w:abstractNum w:abstractNumId="19">
    <w:nsid w:val="3F2F1C86"/>
    <w:multiLevelType w:val="hybridMultilevel"/>
    <w:tmpl w:val="F9DC2F22"/>
    <w:lvl w:ilvl="0" w:tplc="0408000F">
      <w:start w:val="1"/>
      <w:numFmt w:val="decimal"/>
      <w:lvlText w:val="%1."/>
      <w:lvlJc w:val="left"/>
      <w:pPr>
        <w:ind w:left="1266" w:hanging="360"/>
      </w:pPr>
      <w:rPr>
        <w:rFonts w:hint="default"/>
      </w:rPr>
    </w:lvl>
    <w:lvl w:ilvl="1" w:tplc="04080003" w:tentative="1">
      <w:start w:val="1"/>
      <w:numFmt w:val="bullet"/>
      <w:lvlText w:val="o"/>
      <w:lvlJc w:val="left"/>
      <w:pPr>
        <w:ind w:left="1986" w:hanging="360"/>
      </w:pPr>
      <w:rPr>
        <w:rFonts w:ascii="Courier New" w:hAnsi="Courier New" w:cs="Courier New" w:hint="default"/>
      </w:rPr>
    </w:lvl>
    <w:lvl w:ilvl="2" w:tplc="04080005" w:tentative="1">
      <w:start w:val="1"/>
      <w:numFmt w:val="bullet"/>
      <w:lvlText w:val=""/>
      <w:lvlJc w:val="left"/>
      <w:pPr>
        <w:ind w:left="2706" w:hanging="360"/>
      </w:pPr>
      <w:rPr>
        <w:rFonts w:ascii="Wingdings" w:hAnsi="Wingdings" w:hint="default"/>
      </w:rPr>
    </w:lvl>
    <w:lvl w:ilvl="3" w:tplc="04080001" w:tentative="1">
      <w:start w:val="1"/>
      <w:numFmt w:val="bullet"/>
      <w:lvlText w:val=""/>
      <w:lvlJc w:val="left"/>
      <w:pPr>
        <w:ind w:left="3426" w:hanging="360"/>
      </w:pPr>
      <w:rPr>
        <w:rFonts w:ascii="Symbol" w:hAnsi="Symbol" w:hint="default"/>
      </w:rPr>
    </w:lvl>
    <w:lvl w:ilvl="4" w:tplc="04080003" w:tentative="1">
      <w:start w:val="1"/>
      <w:numFmt w:val="bullet"/>
      <w:lvlText w:val="o"/>
      <w:lvlJc w:val="left"/>
      <w:pPr>
        <w:ind w:left="4146" w:hanging="360"/>
      </w:pPr>
      <w:rPr>
        <w:rFonts w:ascii="Courier New" w:hAnsi="Courier New" w:cs="Courier New" w:hint="default"/>
      </w:rPr>
    </w:lvl>
    <w:lvl w:ilvl="5" w:tplc="04080005" w:tentative="1">
      <w:start w:val="1"/>
      <w:numFmt w:val="bullet"/>
      <w:lvlText w:val=""/>
      <w:lvlJc w:val="left"/>
      <w:pPr>
        <w:ind w:left="4866" w:hanging="360"/>
      </w:pPr>
      <w:rPr>
        <w:rFonts w:ascii="Wingdings" w:hAnsi="Wingdings" w:hint="default"/>
      </w:rPr>
    </w:lvl>
    <w:lvl w:ilvl="6" w:tplc="04080001" w:tentative="1">
      <w:start w:val="1"/>
      <w:numFmt w:val="bullet"/>
      <w:lvlText w:val=""/>
      <w:lvlJc w:val="left"/>
      <w:pPr>
        <w:ind w:left="5586" w:hanging="360"/>
      </w:pPr>
      <w:rPr>
        <w:rFonts w:ascii="Symbol" w:hAnsi="Symbol" w:hint="default"/>
      </w:rPr>
    </w:lvl>
    <w:lvl w:ilvl="7" w:tplc="04080003" w:tentative="1">
      <w:start w:val="1"/>
      <w:numFmt w:val="bullet"/>
      <w:lvlText w:val="o"/>
      <w:lvlJc w:val="left"/>
      <w:pPr>
        <w:ind w:left="6306" w:hanging="360"/>
      </w:pPr>
      <w:rPr>
        <w:rFonts w:ascii="Courier New" w:hAnsi="Courier New" w:cs="Courier New" w:hint="default"/>
      </w:rPr>
    </w:lvl>
    <w:lvl w:ilvl="8" w:tplc="04080005" w:tentative="1">
      <w:start w:val="1"/>
      <w:numFmt w:val="bullet"/>
      <w:lvlText w:val=""/>
      <w:lvlJc w:val="left"/>
      <w:pPr>
        <w:ind w:left="7026" w:hanging="360"/>
      </w:pPr>
      <w:rPr>
        <w:rFonts w:ascii="Wingdings" w:hAnsi="Wingdings" w:hint="default"/>
      </w:rPr>
    </w:lvl>
  </w:abstractNum>
  <w:abstractNum w:abstractNumId="20">
    <w:nsid w:val="42E75F41"/>
    <w:multiLevelType w:val="multilevel"/>
    <w:tmpl w:val="254E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DD10D8B"/>
    <w:multiLevelType w:val="hybridMultilevel"/>
    <w:tmpl w:val="5FA82688"/>
    <w:lvl w:ilvl="0" w:tplc="B88C42A0">
      <w:start w:val="13"/>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nsid w:val="52E327B9"/>
    <w:multiLevelType w:val="multilevel"/>
    <w:tmpl w:val="22F6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B730957"/>
    <w:multiLevelType w:val="hybridMultilevel"/>
    <w:tmpl w:val="1C9CEE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451551F"/>
    <w:multiLevelType w:val="hybridMultilevel"/>
    <w:tmpl w:val="7690FD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3F67C86"/>
    <w:multiLevelType w:val="hybridMultilevel"/>
    <w:tmpl w:val="0DFE4AB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40B0A1B"/>
    <w:multiLevelType w:val="hybridMultilevel"/>
    <w:tmpl w:val="E0721AB2"/>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6B259AD"/>
    <w:multiLevelType w:val="multilevel"/>
    <w:tmpl w:val="08D0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A973632"/>
    <w:multiLevelType w:val="multilevel"/>
    <w:tmpl w:val="99164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4"/>
  </w:num>
  <w:num w:numId="3">
    <w:abstractNumId w:val="9"/>
  </w:num>
  <w:num w:numId="4">
    <w:abstractNumId w:val="15"/>
  </w:num>
  <w:num w:numId="5">
    <w:abstractNumId w:val="25"/>
  </w:num>
  <w:num w:numId="6">
    <w:abstractNumId w:val="26"/>
  </w:num>
  <w:num w:numId="7">
    <w:abstractNumId w:val="19"/>
  </w:num>
  <w:num w:numId="8">
    <w:abstractNumId w:val="21"/>
  </w:num>
  <w:num w:numId="9">
    <w:abstractNumId w:val="13"/>
  </w:num>
  <w:num w:numId="10">
    <w:abstractNumId w:val="3"/>
  </w:num>
  <w:num w:numId="11">
    <w:abstractNumId w:val="23"/>
  </w:num>
  <w:num w:numId="12">
    <w:abstractNumId w:val="7"/>
  </w:num>
  <w:num w:numId="13">
    <w:abstractNumId w:val="28"/>
  </w:num>
  <w:num w:numId="14">
    <w:abstractNumId w:val="11"/>
  </w:num>
  <w:num w:numId="15">
    <w:abstractNumId w:val="22"/>
  </w:num>
  <w:num w:numId="16">
    <w:abstractNumId w:val="8"/>
  </w:num>
  <w:num w:numId="17">
    <w:abstractNumId w:val="20"/>
  </w:num>
  <w:num w:numId="18">
    <w:abstractNumId w:val="1"/>
  </w:num>
  <w:num w:numId="19">
    <w:abstractNumId w:val="27"/>
  </w:num>
  <w:num w:numId="20">
    <w:abstractNumId w:val="6"/>
  </w:num>
  <w:num w:numId="21">
    <w:abstractNumId w:val="10"/>
  </w:num>
  <w:num w:numId="22">
    <w:abstractNumId w:val="2"/>
  </w:num>
  <w:num w:numId="23">
    <w:abstractNumId w:val="16"/>
  </w:num>
  <w:num w:numId="24">
    <w:abstractNumId w:val="12"/>
  </w:num>
  <w:num w:numId="25">
    <w:abstractNumId w:val="14"/>
  </w:num>
  <w:num w:numId="26">
    <w:abstractNumId w:val="0"/>
  </w:num>
  <w:num w:numId="27">
    <w:abstractNumId w:val="4"/>
  </w:num>
  <w:num w:numId="28">
    <w:abstractNumId w:val="17"/>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3081"/>
    <w:rsid w:val="000354EB"/>
    <w:rsid w:val="00035F34"/>
    <w:rsid w:val="00057E18"/>
    <w:rsid w:val="0007147F"/>
    <w:rsid w:val="00092A32"/>
    <w:rsid w:val="000D1CCE"/>
    <w:rsid w:val="000D6C08"/>
    <w:rsid w:val="000E3625"/>
    <w:rsid w:val="00105D82"/>
    <w:rsid w:val="00154F6C"/>
    <w:rsid w:val="001774CC"/>
    <w:rsid w:val="0018252B"/>
    <w:rsid w:val="00190E3D"/>
    <w:rsid w:val="001A1FED"/>
    <w:rsid w:val="001A3B8E"/>
    <w:rsid w:val="001A3CBF"/>
    <w:rsid w:val="001B67E1"/>
    <w:rsid w:val="001C57BA"/>
    <w:rsid w:val="001E05E3"/>
    <w:rsid w:val="001F65F3"/>
    <w:rsid w:val="002211E6"/>
    <w:rsid w:val="00224542"/>
    <w:rsid w:val="00232AFA"/>
    <w:rsid w:val="002348F9"/>
    <w:rsid w:val="002722F1"/>
    <w:rsid w:val="00275AF4"/>
    <w:rsid w:val="002856C8"/>
    <w:rsid w:val="002A01F3"/>
    <w:rsid w:val="002C666B"/>
    <w:rsid w:val="002E7FED"/>
    <w:rsid w:val="003117F9"/>
    <w:rsid w:val="003124DD"/>
    <w:rsid w:val="0031291B"/>
    <w:rsid w:val="0032316D"/>
    <w:rsid w:val="00360A72"/>
    <w:rsid w:val="00366D96"/>
    <w:rsid w:val="003B23C4"/>
    <w:rsid w:val="003E0DE5"/>
    <w:rsid w:val="003E5078"/>
    <w:rsid w:val="003F717A"/>
    <w:rsid w:val="00432E1E"/>
    <w:rsid w:val="0044117B"/>
    <w:rsid w:val="004620C2"/>
    <w:rsid w:val="00463FED"/>
    <w:rsid w:val="00471E15"/>
    <w:rsid w:val="004744FD"/>
    <w:rsid w:val="00481030"/>
    <w:rsid w:val="00484370"/>
    <w:rsid w:val="00487C21"/>
    <w:rsid w:val="004D4269"/>
    <w:rsid w:val="004F1A49"/>
    <w:rsid w:val="005026B9"/>
    <w:rsid w:val="00526F17"/>
    <w:rsid w:val="0054164C"/>
    <w:rsid w:val="00541F4A"/>
    <w:rsid w:val="00555DFA"/>
    <w:rsid w:val="0057412C"/>
    <w:rsid w:val="00577F92"/>
    <w:rsid w:val="005828A8"/>
    <w:rsid w:val="00583AC1"/>
    <w:rsid w:val="005857DB"/>
    <w:rsid w:val="0059300A"/>
    <w:rsid w:val="00595E17"/>
    <w:rsid w:val="005A2A72"/>
    <w:rsid w:val="005A5190"/>
    <w:rsid w:val="005D47D7"/>
    <w:rsid w:val="00600E0B"/>
    <w:rsid w:val="00650FC1"/>
    <w:rsid w:val="00661D18"/>
    <w:rsid w:val="00664D9F"/>
    <w:rsid w:val="00681BB5"/>
    <w:rsid w:val="00691C7D"/>
    <w:rsid w:val="0069643A"/>
    <w:rsid w:val="00696E06"/>
    <w:rsid w:val="0069706A"/>
    <w:rsid w:val="00697A6B"/>
    <w:rsid w:val="006B0092"/>
    <w:rsid w:val="006B7307"/>
    <w:rsid w:val="006E5BF5"/>
    <w:rsid w:val="006F698D"/>
    <w:rsid w:val="00713081"/>
    <w:rsid w:val="007322BC"/>
    <w:rsid w:val="00747D47"/>
    <w:rsid w:val="007722FA"/>
    <w:rsid w:val="007746FE"/>
    <w:rsid w:val="0077720B"/>
    <w:rsid w:val="00785CA3"/>
    <w:rsid w:val="0079277C"/>
    <w:rsid w:val="0079385A"/>
    <w:rsid w:val="007A4E32"/>
    <w:rsid w:val="007C2462"/>
    <w:rsid w:val="007E093E"/>
    <w:rsid w:val="00810F2B"/>
    <w:rsid w:val="008173B4"/>
    <w:rsid w:val="00831116"/>
    <w:rsid w:val="00831169"/>
    <w:rsid w:val="008412B6"/>
    <w:rsid w:val="00843CE1"/>
    <w:rsid w:val="00846CF6"/>
    <w:rsid w:val="008531DC"/>
    <w:rsid w:val="00863ADC"/>
    <w:rsid w:val="008672B8"/>
    <w:rsid w:val="00875A65"/>
    <w:rsid w:val="00877604"/>
    <w:rsid w:val="00882787"/>
    <w:rsid w:val="00893998"/>
    <w:rsid w:val="008B3C4A"/>
    <w:rsid w:val="008B51B0"/>
    <w:rsid w:val="008B5F0C"/>
    <w:rsid w:val="008D7810"/>
    <w:rsid w:val="008F05C7"/>
    <w:rsid w:val="009040CE"/>
    <w:rsid w:val="00922DDE"/>
    <w:rsid w:val="009465E0"/>
    <w:rsid w:val="0095732C"/>
    <w:rsid w:val="00965971"/>
    <w:rsid w:val="00973BA2"/>
    <w:rsid w:val="00974049"/>
    <w:rsid w:val="00985490"/>
    <w:rsid w:val="009A600C"/>
    <w:rsid w:val="009F437B"/>
    <w:rsid w:val="00A03FD9"/>
    <w:rsid w:val="00A15FAA"/>
    <w:rsid w:val="00A2195C"/>
    <w:rsid w:val="00A3484A"/>
    <w:rsid w:val="00A348F9"/>
    <w:rsid w:val="00A42525"/>
    <w:rsid w:val="00A5414D"/>
    <w:rsid w:val="00A54244"/>
    <w:rsid w:val="00A61811"/>
    <w:rsid w:val="00A66B70"/>
    <w:rsid w:val="00AD1818"/>
    <w:rsid w:val="00AE427A"/>
    <w:rsid w:val="00AF3BD0"/>
    <w:rsid w:val="00B05D04"/>
    <w:rsid w:val="00B06FB6"/>
    <w:rsid w:val="00B42414"/>
    <w:rsid w:val="00B42F46"/>
    <w:rsid w:val="00B647EF"/>
    <w:rsid w:val="00B67208"/>
    <w:rsid w:val="00B710AA"/>
    <w:rsid w:val="00B92E22"/>
    <w:rsid w:val="00BB47B4"/>
    <w:rsid w:val="00BE1179"/>
    <w:rsid w:val="00C045AA"/>
    <w:rsid w:val="00C07050"/>
    <w:rsid w:val="00C5364A"/>
    <w:rsid w:val="00C54DF2"/>
    <w:rsid w:val="00C94307"/>
    <w:rsid w:val="00C978BE"/>
    <w:rsid w:val="00CC646B"/>
    <w:rsid w:val="00CD4503"/>
    <w:rsid w:val="00CD57EE"/>
    <w:rsid w:val="00D14987"/>
    <w:rsid w:val="00D206FD"/>
    <w:rsid w:val="00D323F0"/>
    <w:rsid w:val="00D7125B"/>
    <w:rsid w:val="00DB2A7B"/>
    <w:rsid w:val="00DC21B2"/>
    <w:rsid w:val="00E06FF3"/>
    <w:rsid w:val="00E12D2A"/>
    <w:rsid w:val="00E76812"/>
    <w:rsid w:val="00EC0A34"/>
    <w:rsid w:val="00EC5CA5"/>
    <w:rsid w:val="00ED12ED"/>
    <w:rsid w:val="00ED63EA"/>
    <w:rsid w:val="00EE0EE8"/>
    <w:rsid w:val="00EE162F"/>
    <w:rsid w:val="00EE6582"/>
    <w:rsid w:val="00EE688F"/>
    <w:rsid w:val="00EF3057"/>
    <w:rsid w:val="00EF3828"/>
    <w:rsid w:val="00F04884"/>
    <w:rsid w:val="00F04C56"/>
    <w:rsid w:val="00F07D6C"/>
    <w:rsid w:val="00F247C7"/>
    <w:rsid w:val="00F31EB3"/>
    <w:rsid w:val="00F34B90"/>
    <w:rsid w:val="00F40261"/>
    <w:rsid w:val="00F5235A"/>
    <w:rsid w:val="00F5645D"/>
    <w:rsid w:val="00FA3295"/>
    <w:rsid w:val="00FC0E91"/>
    <w:rsid w:val="00FF71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08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713081"/>
    <w:rPr>
      <w:color w:val="0000FF"/>
      <w:u w:val="single"/>
    </w:rPr>
  </w:style>
  <w:style w:type="paragraph" w:styleId="a3">
    <w:name w:val="Balloon Text"/>
    <w:basedOn w:val="a"/>
    <w:link w:val="Char"/>
    <w:uiPriority w:val="99"/>
    <w:semiHidden/>
    <w:unhideWhenUsed/>
    <w:rsid w:val="00713081"/>
    <w:rPr>
      <w:rFonts w:ascii="Tahoma" w:hAnsi="Tahoma" w:cs="Tahoma"/>
      <w:sz w:val="16"/>
      <w:szCs w:val="16"/>
    </w:rPr>
  </w:style>
  <w:style w:type="character" w:customStyle="1" w:styleId="Char">
    <w:name w:val="Κείμενο πλαισίου Char"/>
    <w:basedOn w:val="a0"/>
    <w:link w:val="a3"/>
    <w:uiPriority w:val="99"/>
    <w:semiHidden/>
    <w:rsid w:val="00713081"/>
    <w:rPr>
      <w:rFonts w:ascii="Tahoma" w:eastAsia="Times New Roman" w:hAnsi="Tahoma" w:cs="Tahoma"/>
      <w:sz w:val="16"/>
      <w:szCs w:val="16"/>
      <w:lang w:eastAsia="el-GR"/>
    </w:rPr>
  </w:style>
  <w:style w:type="table" w:styleId="a4">
    <w:name w:val="Table Grid"/>
    <w:basedOn w:val="a1"/>
    <w:rsid w:val="00F048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Strong"/>
    <w:qFormat/>
    <w:rsid w:val="009040CE"/>
    <w:rPr>
      <w:b/>
      <w:bCs/>
    </w:rPr>
  </w:style>
  <w:style w:type="paragraph" w:styleId="a6">
    <w:name w:val="List Paragraph"/>
    <w:basedOn w:val="a"/>
    <w:uiPriority w:val="34"/>
    <w:qFormat/>
    <w:rsid w:val="009040CE"/>
    <w:pPr>
      <w:ind w:left="720"/>
      <w:contextualSpacing/>
    </w:pPr>
    <w:rPr>
      <w:rFonts w:ascii="Arial" w:hAnsi="Arial"/>
      <w:szCs w:val="20"/>
    </w:rPr>
  </w:style>
  <w:style w:type="paragraph" w:styleId="a7">
    <w:name w:val="Title"/>
    <w:basedOn w:val="a"/>
    <w:next w:val="a8"/>
    <w:link w:val="Char0"/>
    <w:qFormat/>
    <w:rsid w:val="008B51B0"/>
    <w:pPr>
      <w:suppressAutoHyphens/>
      <w:jc w:val="center"/>
    </w:pPr>
    <w:rPr>
      <w:sz w:val="20"/>
      <w:szCs w:val="20"/>
      <w:lang w:val="it-IT" w:eastAsia="ar-SA"/>
    </w:rPr>
  </w:style>
  <w:style w:type="character" w:customStyle="1" w:styleId="Char0">
    <w:name w:val="Τίτλος Char"/>
    <w:basedOn w:val="a0"/>
    <w:link w:val="a7"/>
    <w:rsid w:val="008B51B0"/>
    <w:rPr>
      <w:rFonts w:ascii="Times New Roman" w:eastAsia="Times New Roman" w:hAnsi="Times New Roman"/>
      <w:lang w:val="it-IT" w:eastAsia="ar-SA"/>
    </w:rPr>
  </w:style>
  <w:style w:type="paragraph" w:styleId="a8">
    <w:name w:val="Subtitle"/>
    <w:basedOn w:val="a"/>
    <w:next w:val="a"/>
    <w:link w:val="Char1"/>
    <w:uiPriority w:val="11"/>
    <w:qFormat/>
    <w:rsid w:val="008B51B0"/>
    <w:pPr>
      <w:spacing w:after="60"/>
      <w:jc w:val="center"/>
      <w:outlineLvl w:val="1"/>
    </w:pPr>
    <w:rPr>
      <w:rFonts w:ascii="Cambria" w:hAnsi="Cambria"/>
    </w:rPr>
  </w:style>
  <w:style w:type="character" w:customStyle="1" w:styleId="Char1">
    <w:name w:val="Υπότιτλος Char"/>
    <w:basedOn w:val="a0"/>
    <w:link w:val="a8"/>
    <w:uiPriority w:val="11"/>
    <w:rsid w:val="008B51B0"/>
    <w:rPr>
      <w:rFonts w:ascii="Cambria" w:eastAsia="Times New Roman" w:hAnsi="Cambria" w:cs="Times New Roman"/>
      <w:sz w:val="24"/>
      <w:szCs w:val="24"/>
    </w:rPr>
  </w:style>
  <w:style w:type="character" w:customStyle="1" w:styleId="cmstext">
    <w:name w:val="cmstext"/>
    <w:basedOn w:val="a0"/>
    <w:rsid w:val="000D1CCE"/>
  </w:style>
  <w:style w:type="character" w:customStyle="1" w:styleId="defaultlan">
    <w:name w:val="defaultlan"/>
    <w:basedOn w:val="a0"/>
    <w:rsid w:val="000D1CCE"/>
  </w:style>
  <w:style w:type="paragraph" w:styleId="Web">
    <w:name w:val="Normal (Web)"/>
    <w:basedOn w:val="a"/>
    <w:uiPriority w:val="99"/>
    <w:semiHidden/>
    <w:unhideWhenUsed/>
    <w:rsid w:val="005828A8"/>
    <w:pPr>
      <w:spacing w:before="100" w:beforeAutospacing="1" w:after="100" w:afterAutospacing="1"/>
    </w:pPr>
  </w:style>
  <w:style w:type="paragraph" w:styleId="3">
    <w:name w:val="Body Text 3"/>
    <w:basedOn w:val="a"/>
    <w:link w:val="3Char"/>
    <w:semiHidden/>
    <w:unhideWhenUsed/>
    <w:rsid w:val="003E5078"/>
    <w:rPr>
      <w:rFonts w:ascii="Arial" w:hAnsi="Arial" w:cs="Arial"/>
      <w:color w:val="000000"/>
      <w:szCs w:val="20"/>
    </w:rPr>
  </w:style>
  <w:style w:type="character" w:customStyle="1" w:styleId="3Char">
    <w:name w:val="Σώμα κείμενου 3 Char"/>
    <w:basedOn w:val="a0"/>
    <w:link w:val="3"/>
    <w:semiHidden/>
    <w:rsid w:val="003E5078"/>
    <w:rPr>
      <w:rFonts w:ascii="Arial" w:eastAsia="Times New Roman" w:hAnsi="Arial" w:cs="Arial"/>
      <w:color w:val="000000"/>
      <w:sz w:val="24"/>
    </w:rPr>
  </w:style>
  <w:style w:type="character" w:styleId="-0">
    <w:name w:val="FollowedHyperlink"/>
    <w:basedOn w:val="a0"/>
    <w:uiPriority w:val="99"/>
    <w:semiHidden/>
    <w:unhideWhenUsed/>
    <w:rsid w:val="0032316D"/>
    <w:rPr>
      <w:color w:val="800080" w:themeColor="followedHyperlink"/>
      <w:u w:val="single"/>
    </w:rPr>
  </w:style>
  <w:style w:type="paragraph" w:customStyle="1" w:styleId="yiv2599828662msonormal">
    <w:name w:val="yiv2599828662msonormal"/>
    <w:basedOn w:val="a"/>
    <w:rsid w:val="00AF3BD0"/>
    <w:pPr>
      <w:spacing w:before="100" w:beforeAutospacing="1" w:after="100" w:afterAutospacing="1"/>
    </w:pPr>
  </w:style>
  <w:style w:type="character" w:customStyle="1" w:styleId="apple-converted-space">
    <w:name w:val="apple-converted-space"/>
    <w:basedOn w:val="a0"/>
    <w:rsid w:val="00AF3BD0"/>
  </w:style>
  <w:style w:type="paragraph" w:styleId="a9">
    <w:name w:val="Body Text"/>
    <w:basedOn w:val="a"/>
    <w:link w:val="Char2"/>
    <w:uiPriority w:val="99"/>
    <w:semiHidden/>
    <w:unhideWhenUsed/>
    <w:rsid w:val="00463FED"/>
    <w:pPr>
      <w:spacing w:after="120"/>
    </w:pPr>
  </w:style>
  <w:style w:type="character" w:customStyle="1" w:styleId="Char2">
    <w:name w:val="Σώμα κειμένου Char"/>
    <w:basedOn w:val="a0"/>
    <w:link w:val="a9"/>
    <w:uiPriority w:val="99"/>
    <w:semiHidden/>
    <w:rsid w:val="00463FED"/>
    <w:rPr>
      <w:rFonts w:ascii="Times New Roman" w:eastAsia="Times New Roman" w:hAnsi="Times New Roman"/>
      <w:sz w:val="24"/>
      <w:szCs w:val="24"/>
    </w:rPr>
  </w:style>
  <w:style w:type="paragraph" w:styleId="aa">
    <w:name w:val="Plain Text"/>
    <w:basedOn w:val="a"/>
    <w:link w:val="Char3"/>
    <w:uiPriority w:val="99"/>
    <w:unhideWhenUsed/>
    <w:rsid w:val="00EF3828"/>
    <w:rPr>
      <w:rFonts w:ascii="Calibri" w:eastAsiaTheme="minorHAnsi" w:hAnsi="Calibri" w:cstheme="minorBidi"/>
      <w:sz w:val="22"/>
      <w:szCs w:val="21"/>
      <w:lang w:eastAsia="en-US"/>
    </w:rPr>
  </w:style>
  <w:style w:type="character" w:customStyle="1" w:styleId="Char3">
    <w:name w:val="Απλό κείμενο Char"/>
    <w:basedOn w:val="a0"/>
    <w:link w:val="aa"/>
    <w:uiPriority w:val="99"/>
    <w:rsid w:val="00EF3828"/>
    <w:rPr>
      <w:rFonts w:eastAsiaTheme="minorHAnsi" w:cstheme="minorBidi"/>
      <w:sz w:val="22"/>
      <w:szCs w:val="21"/>
      <w:lang w:eastAsia="en-US"/>
    </w:rPr>
  </w:style>
</w:styles>
</file>

<file path=word/webSettings.xml><?xml version="1.0" encoding="utf-8"?>
<w:webSettings xmlns:r="http://schemas.openxmlformats.org/officeDocument/2006/relationships" xmlns:w="http://schemas.openxmlformats.org/wordprocessingml/2006/main">
  <w:divs>
    <w:div w:id="194737311">
      <w:bodyDiv w:val="1"/>
      <w:marLeft w:val="0"/>
      <w:marRight w:val="0"/>
      <w:marTop w:val="0"/>
      <w:marBottom w:val="0"/>
      <w:divBdr>
        <w:top w:val="none" w:sz="0" w:space="0" w:color="auto"/>
        <w:left w:val="none" w:sz="0" w:space="0" w:color="auto"/>
        <w:bottom w:val="none" w:sz="0" w:space="0" w:color="auto"/>
        <w:right w:val="none" w:sz="0" w:space="0" w:color="auto"/>
      </w:divBdr>
    </w:div>
    <w:div w:id="266424689">
      <w:bodyDiv w:val="1"/>
      <w:marLeft w:val="0"/>
      <w:marRight w:val="0"/>
      <w:marTop w:val="0"/>
      <w:marBottom w:val="0"/>
      <w:divBdr>
        <w:top w:val="none" w:sz="0" w:space="0" w:color="auto"/>
        <w:left w:val="none" w:sz="0" w:space="0" w:color="auto"/>
        <w:bottom w:val="none" w:sz="0" w:space="0" w:color="auto"/>
        <w:right w:val="none" w:sz="0" w:space="0" w:color="auto"/>
      </w:divBdr>
    </w:div>
    <w:div w:id="397560163">
      <w:bodyDiv w:val="1"/>
      <w:marLeft w:val="0"/>
      <w:marRight w:val="0"/>
      <w:marTop w:val="0"/>
      <w:marBottom w:val="0"/>
      <w:divBdr>
        <w:top w:val="none" w:sz="0" w:space="0" w:color="auto"/>
        <w:left w:val="none" w:sz="0" w:space="0" w:color="auto"/>
        <w:bottom w:val="none" w:sz="0" w:space="0" w:color="auto"/>
        <w:right w:val="none" w:sz="0" w:space="0" w:color="auto"/>
      </w:divBdr>
    </w:div>
    <w:div w:id="452091756">
      <w:bodyDiv w:val="1"/>
      <w:marLeft w:val="0"/>
      <w:marRight w:val="0"/>
      <w:marTop w:val="0"/>
      <w:marBottom w:val="0"/>
      <w:divBdr>
        <w:top w:val="none" w:sz="0" w:space="0" w:color="auto"/>
        <w:left w:val="none" w:sz="0" w:space="0" w:color="auto"/>
        <w:bottom w:val="none" w:sz="0" w:space="0" w:color="auto"/>
        <w:right w:val="none" w:sz="0" w:space="0" w:color="auto"/>
      </w:divBdr>
    </w:div>
    <w:div w:id="729112489">
      <w:bodyDiv w:val="1"/>
      <w:marLeft w:val="0"/>
      <w:marRight w:val="0"/>
      <w:marTop w:val="0"/>
      <w:marBottom w:val="0"/>
      <w:divBdr>
        <w:top w:val="none" w:sz="0" w:space="0" w:color="auto"/>
        <w:left w:val="none" w:sz="0" w:space="0" w:color="auto"/>
        <w:bottom w:val="none" w:sz="0" w:space="0" w:color="auto"/>
        <w:right w:val="none" w:sz="0" w:space="0" w:color="auto"/>
      </w:divBdr>
    </w:div>
    <w:div w:id="784428714">
      <w:bodyDiv w:val="1"/>
      <w:marLeft w:val="0"/>
      <w:marRight w:val="0"/>
      <w:marTop w:val="0"/>
      <w:marBottom w:val="0"/>
      <w:divBdr>
        <w:top w:val="none" w:sz="0" w:space="0" w:color="auto"/>
        <w:left w:val="none" w:sz="0" w:space="0" w:color="auto"/>
        <w:bottom w:val="none" w:sz="0" w:space="0" w:color="auto"/>
        <w:right w:val="none" w:sz="0" w:space="0" w:color="auto"/>
      </w:divBdr>
    </w:div>
    <w:div w:id="830096438">
      <w:bodyDiv w:val="1"/>
      <w:marLeft w:val="0"/>
      <w:marRight w:val="0"/>
      <w:marTop w:val="0"/>
      <w:marBottom w:val="0"/>
      <w:divBdr>
        <w:top w:val="none" w:sz="0" w:space="0" w:color="auto"/>
        <w:left w:val="none" w:sz="0" w:space="0" w:color="auto"/>
        <w:bottom w:val="none" w:sz="0" w:space="0" w:color="auto"/>
        <w:right w:val="none" w:sz="0" w:space="0" w:color="auto"/>
      </w:divBdr>
    </w:div>
    <w:div w:id="833885440">
      <w:bodyDiv w:val="1"/>
      <w:marLeft w:val="0"/>
      <w:marRight w:val="0"/>
      <w:marTop w:val="0"/>
      <w:marBottom w:val="0"/>
      <w:divBdr>
        <w:top w:val="none" w:sz="0" w:space="0" w:color="auto"/>
        <w:left w:val="none" w:sz="0" w:space="0" w:color="auto"/>
        <w:bottom w:val="none" w:sz="0" w:space="0" w:color="auto"/>
        <w:right w:val="none" w:sz="0" w:space="0" w:color="auto"/>
      </w:divBdr>
      <w:divsChild>
        <w:div w:id="495607773">
          <w:marLeft w:val="0"/>
          <w:marRight w:val="0"/>
          <w:marTop w:val="0"/>
          <w:marBottom w:val="0"/>
          <w:divBdr>
            <w:top w:val="none" w:sz="0" w:space="0" w:color="auto"/>
            <w:left w:val="none" w:sz="0" w:space="0" w:color="auto"/>
            <w:bottom w:val="none" w:sz="0" w:space="0" w:color="auto"/>
            <w:right w:val="none" w:sz="0" w:space="0" w:color="auto"/>
          </w:divBdr>
        </w:div>
        <w:div w:id="1215316167">
          <w:marLeft w:val="0"/>
          <w:marRight w:val="0"/>
          <w:marTop w:val="0"/>
          <w:marBottom w:val="0"/>
          <w:divBdr>
            <w:top w:val="none" w:sz="0" w:space="0" w:color="auto"/>
            <w:left w:val="none" w:sz="0" w:space="0" w:color="auto"/>
            <w:bottom w:val="none" w:sz="0" w:space="0" w:color="auto"/>
            <w:right w:val="none" w:sz="0" w:space="0" w:color="auto"/>
          </w:divBdr>
        </w:div>
        <w:div w:id="1061977618">
          <w:marLeft w:val="0"/>
          <w:marRight w:val="0"/>
          <w:marTop w:val="0"/>
          <w:marBottom w:val="0"/>
          <w:divBdr>
            <w:top w:val="none" w:sz="0" w:space="0" w:color="auto"/>
            <w:left w:val="none" w:sz="0" w:space="0" w:color="auto"/>
            <w:bottom w:val="none" w:sz="0" w:space="0" w:color="auto"/>
            <w:right w:val="none" w:sz="0" w:space="0" w:color="auto"/>
          </w:divBdr>
        </w:div>
      </w:divsChild>
    </w:div>
    <w:div w:id="1266503594">
      <w:bodyDiv w:val="1"/>
      <w:marLeft w:val="0"/>
      <w:marRight w:val="0"/>
      <w:marTop w:val="0"/>
      <w:marBottom w:val="0"/>
      <w:divBdr>
        <w:top w:val="none" w:sz="0" w:space="0" w:color="auto"/>
        <w:left w:val="none" w:sz="0" w:space="0" w:color="auto"/>
        <w:bottom w:val="none" w:sz="0" w:space="0" w:color="auto"/>
        <w:right w:val="none" w:sz="0" w:space="0" w:color="auto"/>
      </w:divBdr>
    </w:div>
    <w:div w:id="1563590293">
      <w:bodyDiv w:val="1"/>
      <w:marLeft w:val="0"/>
      <w:marRight w:val="0"/>
      <w:marTop w:val="0"/>
      <w:marBottom w:val="0"/>
      <w:divBdr>
        <w:top w:val="none" w:sz="0" w:space="0" w:color="auto"/>
        <w:left w:val="none" w:sz="0" w:space="0" w:color="auto"/>
        <w:bottom w:val="none" w:sz="0" w:space="0" w:color="auto"/>
        <w:right w:val="none" w:sz="0" w:space="0" w:color="auto"/>
      </w:divBdr>
    </w:div>
    <w:div w:id="1667518655">
      <w:bodyDiv w:val="1"/>
      <w:marLeft w:val="0"/>
      <w:marRight w:val="0"/>
      <w:marTop w:val="0"/>
      <w:marBottom w:val="0"/>
      <w:divBdr>
        <w:top w:val="none" w:sz="0" w:space="0" w:color="auto"/>
        <w:left w:val="none" w:sz="0" w:space="0" w:color="auto"/>
        <w:bottom w:val="none" w:sz="0" w:space="0" w:color="auto"/>
        <w:right w:val="none" w:sz="0" w:space="0" w:color="auto"/>
      </w:divBdr>
    </w:div>
    <w:div w:id="177859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ivallontiki@dipe-anatol.att.sch.gr" TargetMode="External"/><Relationship Id="rId3" Type="http://schemas.openxmlformats.org/officeDocument/2006/relationships/styles" Target="styles.xml"/><Relationship Id="rId7" Type="http://schemas.openxmlformats.org/officeDocument/2006/relationships/hyperlink" Target="mailto:mail@dipe-anatol.att.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inyurl.com/thalassa-plastik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49A20-9E58-4760-BAB3-6196C7614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2</Pages>
  <Words>435</Words>
  <Characters>2354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2784</CharactersWithSpaces>
  <SharedDoc>false</SharedDoc>
  <HLinks>
    <vt:vector size="18" baseType="variant">
      <vt:variant>
        <vt:i4>6422531</vt:i4>
      </vt:variant>
      <vt:variant>
        <vt:i4>6</vt:i4>
      </vt:variant>
      <vt:variant>
        <vt:i4>0</vt:i4>
      </vt:variant>
      <vt:variant>
        <vt:i4>5</vt:i4>
      </vt:variant>
      <vt:variant>
        <vt:lpwstr>mailto:perivallontiki@dipe-anatol.att.sch.gr</vt:lpwstr>
      </vt:variant>
      <vt:variant>
        <vt:lpwstr/>
      </vt:variant>
      <vt:variant>
        <vt:i4>6422531</vt:i4>
      </vt:variant>
      <vt:variant>
        <vt:i4>3</vt:i4>
      </vt:variant>
      <vt:variant>
        <vt:i4>0</vt:i4>
      </vt:variant>
      <vt:variant>
        <vt:i4>5</vt:i4>
      </vt:variant>
      <vt:variant>
        <vt:lpwstr>mailto:perivallontiki@dipe-anatol.att.sch.gr</vt:lpwstr>
      </vt:variant>
      <vt:variant>
        <vt:lpwstr/>
      </vt:variant>
      <vt:variant>
        <vt:i4>917601</vt:i4>
      </vt:variant>
      <vt:variant>
        <vt:i4>0</vt:i4>
      </vt:variant>
      <vt:variant>
        <vt:i4>0</vt:i4>
      </vt:variant>
      <vt:variant>
        <vt:i4>5</vt:i4>
      </vt:variant>
      <vt:variant>
        <vt:lpwstr>mailto:mail@dipe-anatol.att.sch.gr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24</cp:revision>
  <cp:lastPrinted>2015-10-07T08:59:00Z</cp:lastPrinted>
  <dcterms:created xsi:type="dcterms:W3CDTF">2015-10-07T09:00:00Z</dcterms:created>
  <dcterms:modified xsi:type="dcterms:W3CDTF">2019-04-02T08:26:00Z</dcterms:modified>
</cp:coreProperties>
</file>