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6" w:type="dxa"/>
        <w:tblInd w:w="-652" w:type="dxa"/>
        <w:tblLayout w:type="fixed"/>
        <w:tblCellMar>
          <w:left w:w="57" w:type="dxa"/>
          <w:right w:w="57" w:type="dxa"/>
        </w:tblCellMar>
        <w:tblLook w:val="01E0"/>
      </w:tblPr>
      <w:tblGrid>
        <w:gridCol w:w="1559"/>
        <w:gridCol w:w="4322"/>
        <w:gridCol w:w="742"/>
        <w:gridCol w:w="3473"/>
      </w:tblGrid>
      <w:tr w:rsidR="001A40CE" w:rsidRPr="00AB6247" w:rsidTr="00A200EC">
        <w:trPr>
          <w:trHeight w:val="1751"/>
        </w:trPr>
        <w:tc>
          <w:tcPr>
            <w:tcW w:w="5881" w:type="dxa"/>
            <w:gridSpan w:val="2"/>
            <w:tcMar>
              <w:right w:w="28" w:type="dxa"/>
            </w:tcMar>
          </w:tcPr>
          <w:p w:rsidR="001A40CE" w:rsidRPr="00AB6247" w:rsidRDefault="001A40CE" w:rsidP="00072F50">
            <w:pPr>
              <w:jc w:val="center"/>
              <w:rPr>
                <w:lang w:val="en-US"/>
              </w:rPr>
            </w:pPr>
            <w:r>
              <w:rPr>
                <w:noProof/>
              </w:rPr>
              <w:drawing>
                <wp:inline distT="0" distB="0" distL="0" distR="0">
                  <wp:extent cx="396240" cy="396240"/>
                  <wp:effectExtent l="19050" t="0" r="3810" b="0"/>
                  <wp:docPr id="3"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6" cstate="print"/>
                          <a:srcRect/>
                          <a:stretch>
                            <a:fillRect/>
                          </a:stretch>
                        </pic:blipFill>
                        <pic:spPr bwMode="auto">
                          <a:xfrm>
                            <a:off x="0" y="0"/>
                            <a:ext cx="396240" cy="396240"/>
                          </a:xfrm>
                          <a:prstGeom prst="rect">
                            <a:avLst/>
                          </a:prstGeom>
                          <a:noFill/>
                          <a:ln w="9525">
                            <a:noFill/>
                            <a:miter lim="800000"/>
                            <a:headEnd/>
                            <a:tailEnd/>
                          </a:ln>
                        </pic:spPr>
                      </pic:pic>
                    </a:graphicData>
                  </a:graphic>
                </wp:inline>
              </w:drawing>
            </w:r>
          </w:p>
          <w:p w:rsidR="001A40CE" w:rsidRPr="00AB6247" w:rsidRDefault="001A40CE" w:rsidP="00072F50">
            <w:pPr>
              <w:jc w:val="center"/>
              <w:rPr>
                <w:rFonts w:ascii="Calibri" w:hAnsi="Calibri"/>
                <w:sz w:val="26"/>
                <w:szCs w:val="26"/>
              </w:rPr>
            </w:pPr>
            <w:r w:rsidRPr="00AB6247">
              <w:rPr>
                <w:rFonts w:ascii="Calibri" w:hAnsi="Calibri"/>
                <w:szCs w:val="26"/>
              </w:rPr>
              <w:t>ΕΛΛΗΝΙΚΗ ΔΗΜΟΚΡΑΤΙΑ</w:t>
            </w:r>
          </w:p>
          <w:p w:rsidR="001A40CE" w:rsidRPr="00AB6247" w:rsidRDefault="001A40CE" w:rsidP="00072F50">
            <w:pPr>
              <w:jc w:val="center"/>
              <w:rPr>
                <w:rFonts w:ascii="Calibri" w:hAnsi="Calibri"/>
                <w:sz w:val="22"/>
                <w:szCs w:val="22"/>
              </w:rPr>
            </w:pPr>
            <w:r w:rsidRPr="00AB6247">
              <w:rPr>
                <w:rFonts w:ascii="Calibri" w:hAnsi="Calibri"/>
                <w:sz w:val="22"/>
                <w:szCs w:val="22"/>
              </w:rPr>
              <w:t>ΥΠΟΥΡΓΕΙΟ ΠΑΙΔΕΙΑΣ</w:t>
            </w:r>
            <w:r w:rsidR="00E025DB" w:rsidRPr="00267C2D">
              <w:rPr>
                <w:rFonts w:ascii="Calibri" w:hAnsi="Calibri"/>
                <w:sz w:val="22"/>
                <w:szCs w:val="22"/>
              </w:rPr>
              <w:t xml:space="preserve">, </w:t>
            </w:r>
            <w:r w:rsidR="00E025DB">
              <w:rPr>
                <w:rFonts w:ascii="Calibri" w:hAnsi="Calibri"/>
                <w:sz w:val="22"/>
                <w:szCs w:val="22"/>
              </w:rPr>
              <w:t>ΕΡΕΥΝΑΣ</w:t>
            </w:r>
            <w:r>
              <w:rPr>
                <w:rFonts w:ascii="Calibri" w:hAnsi="Calibri"/>
                <w:sz w:val="22"/>
                <w:szCs w:val="22"/>
              </w:rPr>
              <w:t xml:space="preserve"> &amp; ΘΡΗΣΚΕΥΜΑΤΩΝ</w:t>
            </w:r>
          </w:p>
          <w:p w:rsidR="001A40CE" w:rsidRPr="00AB6247" w:rsidRDefault="001A40CE" w:rsidP="00072F50">
            <w:pPr>
              <w:jc w:val="center"/>
              <w:rPr>
                <w:rFonts w:ascii="Calibri" w:hAnsi="Calibri"/>
              </w:rPr>
            </w:pPr>
            <w:r w:rsidRPr="00AB6247">
              <w:rPr>
                <w:rFonts w:ascii="Calibri" w:hAnsi="Calibri"/>
              </w:rPr>
              <w:t>----</w:t>
            </w:r>
          </w:p>
          <w:p w:rsidR="001A40CE" w:rsidRPr="00AB6247" w:rsidRDefault="001A40CE" w:rsidP="00072F50">
            <w:pPr>
              <w:jc w:val="center"/>
              <w:rPr>
                <w:rFonts w:ascii="Calibri" w:hAnsi="Calibri"/>
              </w:rPr>
            </w:pPr>
            <w:r w:rsidRPr="00AB6247">
              <w:rPr>
                <w:rFonts w:ascii="Calibri" w:hAnsi="Calibri"/>
              </w:rPr>
              <w:t xml:space="preserve">ΠΕΡΙΦΕΡΕΙΑΚΗ Δ/ΝΣΗ </w:t>
            </w:r>
            <w:r w:rsidRPr="00AB6247">
              <w:rPr>
                <w:rFonts w:ascii="Calibri" w:eastAsia="Calibri" w:hAnsi="Calibri" w:cs="Arial"/>
                <w:bCs/>
              </w:rPr>
              <w:t>Π/ΘΜΙΑΣ &amp; Δ/ΘΜΙΑΣ</w:t>
            </w:r>
            <w:r w:rsidRPr="00AB6247">
              <w:rPr>
                <w:rFonts w:ascii="Calibri" w:hAnsi="Calibri"/>
              </w:rPr>
              <w:t xml:space="preserve"> ΕΚΠ/ΣΗΣ ΑΤΤΙΚΗΣ</w:t>
            </w:r>
          </w:p>
          <w:p w:rsidR="001A40CE" w:rsidRPr="00AB6247" w:rsidRDefault="001A40CE" w:rsidP="00072F50">
            <w:pPr>
              <w:jc w:val="center"/>
              <w:rPr>
                <w:rFonts w:ascii="Calibri" w:hAnsi="Calibri"/>
              </w:rPr>
            </w:pPr>
            <w:r w:rsidRPr="00AB6247">
              <w:rPr>
                <w:rFonts w:ascii="Calibri" w:eastAsia="Calibri" w:hAnsi="Calibri" w:cs="Arial"/>
                <w:bCs/>
              </w:rPr>
              <w:t>ΔΙΕΥΘΥΝΣΗ Π/ΘΜΙΑΣ ΕΚΠ/ΣΗΣ</w:t>
            </w:r>
            <w:r w:rsidRPr="00AB6247">
              <w:rPr>
                <w:rFonts w:ascii="Calibri" w:hAnsi="Calibri"/>
              </w:rPr>
              <w:t xml:space="preserve"> ΑΝΑΤΟΛΙΚΗΣ ΑΤΤΙΚΗΣ</w:t>
            </w:r>
          </w:p>
          <w:p w:rsidR="001A40CE" w:rsidRPr="00452494" w:rsidRDefault="001A40CE" w:rsidP="00072F50">
            <w:pPr>
              <w:jc w:val="center"/>
              <w:rPr>
                <w:rFonts w:ascii="Calibri" w:hAnsi="Calibri"/>
                <w:color w:val="000000"/>
              </w:rPr>
            </w:pPr>
            <w:r>
              <w:rPr>
                <w:rFonts w:ascii="Calibri" w:hAnsi="Calibri"/>
                <w:color w:val="000000"/>
              </w:rPr>
              <w:t>ΚΑΙΝΟΤΟΜΕΣ ΔΡΑΣΕΙΣ</w:t>
            </w:r>
          </w:p>
          <w:p w:rsidR="001A40CE" w:rsidRPr="00AB6247" w:rsidRDefault="001A40CE" w:rsidP="00072F50">
            <w:pPr>
              <w:jc w:val="center"/>
              <w:rPr>
                <w:rFonts w:ascii="Calibri" w:hAnsi="Calibri"/>
              </w:rPr>
            </w:pPr>
            <w:r w:rsidRPr="00AB6247">
              <w:rPr>
                <w:rFonts w:ascii="Calibri" w:hAnsi="Calibri"/>
              </w:rPr>
              <w:t>----</w:t>
            </w:r>
          </w:p>
        </w:tc>
        <w:tc>
          <w:tcPr>
            <w:tcW w:w="4215" w:type="dxa"/>
            <w:gridSpan w:val="2"/>
          </w:tcPr>
          <w:p w:rsidR="001A40CE" w:rsidRPr="00AB6247" w:rsidRDefault="001A40CE" w:rsidP="00072F50">
            <w:pPr>
              <w:ind w:left="739"/>
              <w:rPr>
                <w:rFonts w:ascii="Calibri" w:hAnsi="Calibri"/>
                <w:color w:val="000000"/>
              </w:rPr>
            </w:pPr>
          </w:p>
          <w:p w:rsidR="001A40CE" w:rsidRPr="00AB6247" w:rsidRDefault="001A40CE" w:rsidP="00072F50">
            <w:pPr>
              <w:ind w:left="739"/>
              <w:rPr>
                <w:rFonts w:ascii="Calibri" w:hAnsi="Calibri"/>
                <w:color w:val="000000"/>
              </w:rPr>
            </w:pPr>
          </w:p>
          <w:p w:rsidR="001A40CE" w:rsidRPr="00AB6247" w:rsidRDefault="001A40CE" w:rsidP="00072F50">
            <w:pPr>
              <w:ind w:left="739"/>
              <w:rPr>
                <w:rFonts w:ascii="Calibri" w:hAnsi="Calibri"/>
                <w:color w:val="000000"/>
              </w:rPr>
            </w:pPr>
          </w:p>
          <w:p w:rsidR="001A40CE" w:rsidRPr="00EC493C" w:rsidRDefault="001A40CE" w:rsidP="00072F50">
            <w:pPr>
              <w:spacing w:line="360" w:lineRule="auto"/>
              <w:ind w:left="739"/>
              <w:rPr>
                <w:rFonts w:ascii="Calibri" w:hAnsi="Calibri"/>
              </w:rPr>
            </w:pPr>
            <w:r w:rsidRPr="00EC493C">
              <w:rPr>
                <w:rFonts w:ascii="Calibri" w:hAnsi="Calibri"/>
              </w:rPr>
              <w:t xml:space="preserve">Γλυκά Νερά,  </w:t>
            </w:r>
            <w:r w:rsidR="005864B9" w:rsidRPr="005E61CF">
              <w:rPr>
                <w:rFonts w:ascii="Calibri" w:hAnsi="Calibri"/>
              </w:rPr>
              <w:t>4</w:t>
            </w:r>
            <w:r w:rsidR="005864B9">
              <w:rPr>
                <w:rFonts w:ascii="Calibri" w:hAnsi="Calibri"/>
              </w:rPr>
              <w:t>/</w:t>
            </w:r>
            <w:r w:rsidR="005864B9" w:rsidRPr="005E61CF">
              <w:rPr>
                <w:rFonts w:ascii="Calibri" w:hAnsi="Calibri"/>
              </w:rPr>
              <w:t>4</w:t>
            </w:r>
            <w:r w:rsidR="00EC493C">
              <w:rPr>
                <w:rFonts w:ascii="Calibri" w:hAnsi="Calibri"/>
              </w:rPr>
              <w:t>/2016</w:t>
            </w:r>
          </w:p>
          <w:p w:rsidR="001A40CE" w:rsidRPr="00EC493C" w:rsidRDefault="001A40CE" w:rsidP="00072F50">
            <w:pPr>
              <w:spacing w:line="360" w:lineRule="auto"/>
              <w:ind w:left="739"/>
              <w:rPr>
                <w:rFonts w:ascii="Calibri" w:hAnsi="Calibri"/>
              </w:rPr>
            </w:pPr>
            <w:r w:rsidRPr="00EC493C">
              <w:rPr>
                <w:rFonts w:ascii="Calibri" w:hAnsi="Calibri"/>
              </w:rPr>
              <w:t>Αρ. Πρωτ.: Φ. 56/</w:t>
            </w:r>
            <w:r w:rsidR="005E61CF">
              <w:rPr>
                <w:rFonts w:ascii="Calibri" w:hAnsi="Calibri"/>
              </w:rPr>
              <w:t>9340</w:t>
            </w:r>
          </w:p>
          <w:p w:rsidR="001A40CE" w:rsidRPr="00AB6247" w:rsidRDefault="001A40CE" w:rsidP="00072F50">
            <w:pPr>
              <w:spacing w:line="360" w:lineRule="auto"/>
              <w:ind w:left="739"/>
              <w:rPr>
                <w:rFonts w:ascii="Calibri" w:hAnsi="Calibri"/>
                <w:color w:val="000000"/>
              </w:rPr>
            </w:pPr>
          </w:p>
          <w:p w:rsidR="001A40CE" w:rsidRPr="00AB6247" w:rsidRDefault="001A40CE" w:rsidP="00072F50">
            <w:pPr>
              <w:spacing w:line="360" w:lineRule="auto"/>
              <w:ind w:left="739"/>
              <w:rPr>
                <w:rFonts w:ascii="Calibri" w:hAnsi="Calibri"/>
                <w:color w:val="000000"/>
              </w:rPr>
            </w:pPr>
          </w:p>
        </w:tc>
      </w:tr>
      <w:tr w:rsidR="001A40CE" w:rsidRPr="00AB6247" w:rsidTr="00A200EC">
        <w:trPr>
          <w:trHeight w:val="923"/>
        </w:trPr>
        <w:tc>
          <w:tcPr>
            <w:tcW w:w="1559" w:type="dxa"/>
          </w:tcPr>
          <w:p w:rsidR="001A40CE" w:rsidRPr="00AB6247" w:rsidRDefault="001A40CE" w:rsidP="00072F50">
            <w:pPr>
              <w:rPr>
                <w:rFonts w:ascii="Calibri" w:hAnsi="Calibri"/>
                <w:color w:val="000000"/>
              </w:rPr>
            </w:pPr>
            <w:r w:rsidRPr="00AB6247">
              <w:rPr>
                <w:rFonts w:ascii="Calibri" w:hAnsi="Calibri"/>
                <w:color w:val="000000"/>
              </w:rPr>
              <w:t xml:space="preserve">Ταχ. Δ/νση: </w:t>
            </w:r>
          </w:p>
          <w:p w:rsidR="001A40CE" w:rsidRPr="00AB6247" w:rsidRDefault="001A40CE" w:rsidP="00072F50">
            <w:pPr>
              <w:rPr>
                <w:rFonts w:ascii="Calibri" w:hAnsi="Calibri"/>
                <w:color w:val="000000"/>
              </w:rPr>
            </w:pPr>
            <w:r>
              <w:rPr>
                <w:rFonts w:ascii="Calibri" w:hAnsi="Calibri"/>
                <w:color w:val="000000"/>
              </w:rPr>
              <w:t>Τ.Κ. - Πόλη</w:t>
            </w:r>
          </w:p>
          <w:p w:rsidR="001A40CE" w:rsidRPr="00AB6247" w:rsidRDefault="001A40CE" w:rsidP="00072F50">
            <w:pPr>
              <w:rPr>
                <w:rFonts w:ascii="Calibri" w:hAnsi="Calibri"/>
                <w:color w:val="000000"/>
              </w:rPr>
            </w:pPr>
            <w:r w:rsidRPr="00AB6247">
              <w:rPr>
                <w:rFonts w:ascii="Calibri" w:hAnsi="Calibri"/>
                <w:color w:val="000000"/>
              </w:rPr>
              <w:t>Τηλέφωνα:</w:t>
            </w:r>
          </w:p>
          <w:p w:rsidR="001A40CE" w:rsidRPr="00AB6247" w:rsidRDefault="001A40CE" w:rsidP="00072F50">
            <w:pPr>
              <w:rPr>
                <w:rFonts w:ascii="Calibri" w:hAnsi="Calibri"/>
                <w:color w:val="000000"/>
              </w:rPr>
            </w:pPr>
            <w:r w:rsidRPr="00AB6247">
              <w:rPr>
                <w:rFonts w:ascii="Calibri" w:hAnsi="Calibri"/>
                <w:color w:val="000000"/>
              </w:rPr>
              <w:t xml:space="preserve">Φαξ:  </w:t>
            </w:r>
          </w:p>
          <w:p w:rsidR="001A40CE" w:rsidRPr="00D73BD9" w:rsidRDefault="001A40CE" w:rsidP="00072F50">
            <w:pPr>
              <w:rPr>
                <w:rFonts w:ascii="Calibri" w:hAnsi="Calibri"/>
                <w:color w:val="000000"/>
              </w:rPr>
            </w:pPr>
            <w:r w:rsidRPr="00AB6247">
              <w:rPr>
                <w:rFonts w:ascii="Calibri" w:hAnsi="Calibri"/>
                <w:color w:val="000000"/>
                <w:lang w:val="en-US"/>
              </w:rPr>
              <w:t>e</w:t>
            </w:r>
            <w:r w:rsidRPr="00AB6247">
              <w:rPr>
                <w:rFonts w:ascii="Calibri" w:hAnsi="Calibri"/>
                <w:color w:val="000000"/>
              </w:rPr>
              <w:t>-</w:t>
            </w:r>
            <w:r w:rsidRPr="00AB6247">
              <w:rPr>
                <w:rFonts w:ascii="Calibri" w:hAnsi="Calibri"/>
                <w:color w:val="000000"/>
                <w:lang w:val="en-US"/>
              </w:rPr>
              <w:t>mail</w:t>
            </w:r>
            <w:r w:rsidRPr="00AB6247">
              <w:rPr>
                <w:rFonts w:ascii="Calibri" w:hAnsi="Calibri"/>
                <w:color w:val="000000"/>
              </w:rPr>
              <w:t>:</w:t>
            </w:r>
          </w:p>
        </w:tc>
        <w:tc>
          <w:tcPr>
            <w:tcW w:w="4322" w:type="dxa"/>
          </w:tcPr>
          <w:p w:rsidR="001A40CE" w:rsidRPr="00AB6247" w:rsidRDefault="001A40CE" w:rsidP="00072F50">
            <w:pPr>
              <w:rPr>
                <w:rFonts w:ascii="Calibri" w:hAnsi="Calibri"/>
              </w:rPr>
            </w:pPr>
            <w:r w:rsidRPr="00AB6247">
              <w:rPr>
                <w:rFonts w:ascii="Calibri" w:hAnsi="Calibri"/>
              </w:rPr>
              <w:t>Λεωφόρος Λαυρίου 150 &amp; Ανδρίκου 4</w:t>
            </w:r>
          </w:p>
          <w:p w:rsidR="001A40CE" w:rsidRPr="00AB6247" w:rsidRDefault="001A40CE" w:rsidP="00072F50">
            <w:pPr>
              <w:rPr>
                <w:rFonts w:ascii="Calibri" w:hAnsi="Calibri"/>
              </w:rPr>
            </w:pPr>
            <w:r w:rsidRPr="00AB6247">
              <w:rPr>
                <w:rFonts w:ascii="Calibri" w:hAnsi="Calibri"/>
              </w:rPr>
              <w:t xml:space="preserve">15454 </w:t>
            </w:r>
            <w:r>
              <w:rPr>
                <w:rFonts w:ascii="Calibri" w:hAnsi="Calibri"/>
              </w:rPr>
              <w:t xml:space="preserve">- </w:t>
            </w:r>
            <w:r w:rsidRPr="00AB6247">
              <w:rPr>
                <w:rFonts w:ascii="Calibri" w:hAnsi="Calibri"/>
              </w:rPr>
              <w:t xml:space="preserve">Γλυκά Νερά </w:t>
            </w:r>
          </w:p>
          <w:p w:rsidR="001A40CE" w:rsidRPr="003C5A9F" w:rsidRDefault="001A40CE" w:rsidP="00072F50">
            <w:pPr>
              <w:rPr>
                <w:rFonts w:ascii="Calibri" w:hAnsi="Calibri"/>
              </w:rPr>
            </w:pPr>
            <w:r w:rsidRPr="00AB6247">
              <w:rPr>
                <w:rFonts w:ascii="Calibri" w:hAnsi="Calibri"/>
              </w:rPr>
              <w:t>210/6</w:t>
            </w:r>
            <w:r w:rsidR="00FA2951">
              <w:rPr>
                <w:rFonts w:ascii="Calibri" w:hAnsi="Calibri"/>
              </w:rPr>
              <w:t>618444</w:t>
            </w:r>
            <w:r w:rsidRPr="00886855">
              <w:rPr>
                <w:rFonts w:ascii="Calibri" w:hAnsi="Calibri"/>
              </w:rPr>
              <w:t xml:space="preserve"> </w:t>
            </w:r>
          </w:p>
          <w:p w:rsidR="001A40CE" w:rsidRPr="00AB6247" w:rsidRDefault="001A40CE" w:rsidP="00072F50">
            <w:pPr>
              <w:rPr>
                <w:rFonts w:ascii="Calibri" w:hAnsi="Calibri"/>
              </w:rPr>
            </w:pPr>
            <w:r w:rsidRPr="00AB6247">
              <w:rPr>
                <w:rFonts w:ascii="Calibri" w:hAnsi="Calibri"/>
              </w:rPr>
              <w:t>210-66</w:t>
            </w:r>
            <w:r>
              <w:rPr>
                <w:rFonts w:ascii="Calibri" w:hAnsi="Calibri"/>
              </w:rPr>
              <w:t>18440</w:t>
            </w:r>
          </w:p>
          <w:p w:rsidR="001A40CE" w:rsidRPr="00D73BD9" w:rsidRDefault="00137183" w:rsidP="00072F50">
            <w:pPr>
              <w:rPr>
                <w:rFonts w:ascii="Calibri" w:hAnsi="Calibri"/>
                <w:u w:val="single"/>
              </w:rPr>
            </w:pPr>
            <w:hyperlink r:id="rId7" w:history="1">
              <w:r w:rsidR="001A40CE" w:rsidRPr="00AB6247">
                <w:rPr>
                  <w:rFonts w:ascii="Calibri" w:hAnsi="Calibri"/>
                  <w:u w:val="single"/>
                </w:rPr>
                <w:t>mail@dipe-anatol.att.sch.gr</w:t>
              </w:r>
            </w:hyperlink>
            <w:r w:rsidR="001A40CE" w:rsidRPr="00AB6247">
              <w:rPr>
                <w:rFonts w:ascii="Calibri" w:hAnsi="Calibri"/>
                <w:u w:val="single"/>
              </w:rPr>
              <w:t xml:space="preserve">     </w:t>
            </w:r>
          </w:p>
        </w:tc>
        <w:tc>
          <w:tcPr>
            <w:tcW w:w="742" w:type="dxa"/>
            <w:vMerge w:val="restart"/>
            <w:tcMar>
              <w:right w:w="28" w:type="dxa"/>
            </w:tcMar>
          </w:tcPr>
          <w:p w:rsidR="001A40CE" w:rsidRPr="00AB6247" w:rsidRDefault="001A40CE" w:rsidP="006D7512">
            <w:pPr>
              <w:rPr>
                <w:rFonts w:ascii="Calibri" w:hAnsi="Calibri" w:cs="Arial"/>
                <w:color w:val="000000"/>
              </w:rPr>
            </w:pPr>
            <w:r w:rsidRPr="00AB6247">
              <w:rPr>
                <w:rFonts w:ascii="Calibri" w:hAnsi="Calibri" w:cs="Arial"/>
                <w:color w:val="000000"/>
              </w:rPr>
              <w:t>ΠΡΟΣ:</w:t>
            </w:r>
          </w:p>
          <w:p w:rsidR="001A40CE" w:rsidRPr="00AB6247" w:rsidRDefault="001A40CE" w:rsidP="00072F50">
            <w:pPr>
              <w:rPr>
                <w:rFonts w:ascii="Calibri" w:hAnsi="Calibri" w:cs="Arial"/>
                <w:color w:val="000000"/>
              </w:rPr>
            </w:pPr>
          </w:p>
          <w:p w:rsidR="001A40CE" w:rsidRPr="00AB6247" w:rsidRDefault="001A40CE" w:rsidP="00072F50">
            <w:pPr>
              <w:rPr>
                <w:rFonts w:ascii="Calibri" w:hAnsi="Calibri" w:cs="Arial"/>
                <w:color w:val="000000"/>
              </w:rPr>
            </w:pPr>
          </w:p>
          <w:p w:rsidR="001A40CE" w:rsidRPr="00AB6247" w:rsidRDefault="001A40CE" w:rsidP="00072F50">
            <w:pPr>
              <w:rPr>
                <w:rFonts w:ascii="Calibri" w:hAnsi="Calibri" w:cs="Arial"/>
                <w:color w:val="000000"/>
              </w:rPr>
            </w:pPr>
          </w:p>
          <w:p w:rsidR="001A40CE" w:rsidRPr="00AB6247" w:rsidRDefault="001A40CE" w:rsidP="00072F50">
            <w:pPr>
              <w:rPr>
                <w:rFonts w:ascii="Calibri" w:hAnsi="Calibri" w:cs="Arial"/>
                <w:color w:val="000000"/>
                <w:sz w:val="16"/>
                <w:szCs w:val="16"/>
              </w:rPr>
            </w:pPr>
          </w:p>
          <w:p w:rsidR="001A40CE" w:rsidRPr="00D73BD9" w:rsidRDefault="001A40CE" w:rsidP="00072F50">
            <w:pPr>
              <w:rPr>
                <w:rFonts w:ascii="Calibri" w:hAnsi="Calibri" w:cs="Arial"/>
                <w:color w:val="000000"/>
              </w:rPr>
            </w:pPr>
            <w:r>
              <w:rPr>
                <w:rFonts w:ascii="Calibri" w:hAnsi="Calibri" w:cs="Arial"/>
                <w:color w:val="000000"/>
              </w:rPr>
              <w:t>ΚΟΙΝ.</w:t>
            </w:r>
          </w:p>
        </w:tc>
        <w:tc>
          <w:tcPr>
            <w:tcW w:w="3473" w:type="dxa"/>
            <w:vMerge w:val="restart"/>
          </w:tcPr>
          <w:p w:rsidR="001A40CE" w:rsidRDefault="001A40CE" w:rsidP="001A40CE">
            <w:pPr>
              <w:tabs>
                <w:tab w:val="left" w:pos="427"/>
              </w:tabs>
              <w:jc w:val="both"/>
              <w:rPr>
                <w:rFonts w:ascii="Calibri" w:hAnsi="Calibri"/>
                <w:b/>
              </w:rPr>
            </w:pPr>
            <w:r w:rsidRPr="00840CD6">
              <w:rPr>
                <w:rFonts w:ascii="Calibri" w:hAnsi="Calibri"/>
                <w:b/>
              </w:rPr>
              <w:t>Δ</w:t>
            </w:r>
            <w:r>
              <w:rPr>
                <w:rFonts w:ascii="Calibri" w:hAnsi="Calibri"/>
                <w:b/>
              </w:rPr>
              <w:t>ημόσια και Ιδιωτικά Δημοτικά σχολεία</w:t>
            </w:r>
            <w:r w:rsidR="009A1612">
              <w:rPr>
                <w:rFonts w:ascii="Calibri" w:hAnsi="Calibri"/>
                <w:b/>
              </w:rPr>
              <w:t xml:space="preserve"> και Νηπιαγωγεία</w:t>
            </w:r>
          </w:p>
          <w:p w:rsidR="001A40CE" w:rsidRDefault="001A40CE" w:rsidP="00072F50">
            <w:pPr>
              <w:tabs>
                <w:tab w:val="left" w:pos="427"/>
              </w:tabs>
              <w:ind w:left="720"/>
              <w:jc w:val="both"/>
              <w:rPr>
                <w:rFonts w:ascii="Calibri" w:hAnsi="Calibri"/>
                <w:b/>
              </w:rPr>
            </w:pPr>
          </w:p>
          <w:p w:rsidR="008605D9" w:rsidRPr="00C31771" w:rsidRDefault="008605D9" w:rsidP="008605D9">
            <w:pPr>
              <w:tabs>
                <w:tab w:val="left" w:pos="427"/>
              </w:tabs>
              <w:jc w:val="both"/>
              <w:rPr>
                <w:rFonts w:ascii="Calibri" w:hAnsi="Calibri"/>
                <w:b/>
              </w:rPr>
            </w:pPr>
            <w:r w:rsidRPr="00840CD6">
              <w:rPr>
                <w:rFonts w:ascii="Calibri" w:hAnsi="Calibri"/>
                <w:b/>
              </w:rPr>
              <w:t>Σχολικούς Σ</w:t>
            </w:r>
            <w:r>
              <w:rPr>
                <w:rFonts w:ascii="Calibri" w:hAnsi="Calibri"/>
                <w:b/>
              </w:rPr>
              <w:t xml:space="preserve">υμβούλους Δημοτικής Εκπαίδευσης και </w:t>
            </w:r>
            <w:r w:rsidRPr="00840CD6">
              <w:rPr>
                <w:rFonts w:ascii="Calibri" w:hAnsi="Calibri"/>
                <w:b/>
              </w:rPr>
              <w:t xml:space="preserve"> Προσχολικής Αγωγής περιφερειών Δ/νσης Α/θμιας Εκπ/σης Ανατ. Αττικής</w:t>
            </w:r>
            <w:r w:rsidRPr="008C27F3">
              <w:rPr>
                <w:rFonts w:ascii="Calibri" w:hAnsi="Calibri"/>
                <w:b/>
              </w:rPr>
              <w:t xml:space="preserve"> </w:t>
            </w:r>
          </w:p>
          <w:p w:rsidR="001A40CE" w:rsidRPr="008C27F3" w:rsidRDefault="001A40CE" w:rsidP="00FD652C">
            <w:pPr>
              <w:tabs>
                <w:tab w:val="left" w:pos="427"/>
              </w:tabs>
              <w:jc w:val="both"/>
              <w:rPr>
                <w:rFonts w:ascii="Calibri" w:hAnsi="Calibri"/>
                <w:b/>
              </w:rPr>
            </w:pPr>
          </w:p>
        </w:tc>
      </w:tr>
      <w:tr w:rsidR="001A40CE" w:rsidRPr="003B7059" w:rsidTr="00A200EC">
        <w:trPr>
          <w:trHeight w:val="1138"/>
        </w:trPr>
        <w:tc>
          <w:tcPr>
            <w:tcW w:w="5881" w:type="dxa"/>
            <w:gridSpan w:val="2"/>
          </w:tcPr>
          <w:p w:rsidR="001A40CE" w:rsidRPr="003B7059" w:rsidRDefault="001A40CE" w:rsidP="00072F50">
            <w:pPr>
              <w:rPr>
                <w:rFonts w:ascii="Calibri" w:hAnsi="Calibri"/>
                <w:b/>
                <w:color w:val="000000"/>
                <w:sz w:val="22"/>
                <w:szCs w:val="22"/>
              </w:rPr>
            </w:pPr>
            <w:r w:rsidRPr="003B7059">
              <w:rPr>
                <w:rFonts w:ascii="Calibri" w:hAnsi="Calibri"/>
                <w:b/>
                <w:color w:val="000000"/>
                <w:sz w:val="22"/>
                <w:szCs w:val="22"/>
              </w:rPr>
              <w:t>ΠΟΛΙΤΙΣΤΙΚΑ ΘΕΜΑΤΑ</w:t>
            </w:r>
          </w:p>
          <w:p w:rsidR="001A40CE" w:rsidRDefault="001A40CE" w:rsidP="00072F50">
            <w:pPr>
              <w:spacing w:before="40" w:after="40"/>
              <w:rPr>
                <w:rFonts w:ascii="Calibri" w:hAnsi="Calibri"/>
                <w:sz w:val="22"/>
                <w:szCs w:val="22"/>
              </w:rPr>
            </w:pPr>
            <w:r w:rsidRPr="003B7059">
              <w:rPr>
                <w:rFonts w:ascii="Calibri" w:hAnsi="Calibri"/>
                <w:sz w:val="22"/>
                <w:szCs w:val="22"/>
              </w:rPr>
              <w:t xml:space="preserve">Χρύσα Κουράκη  </w:t>
            </w:r>
            <w:hyperlink r:id="rId8" w:history="1">
              <w:r w:rsidRPr="003B7059">
                <w:rPr>
                  <w:rStyle w:val="Hyperlink"/>
                  <w:rFonts w:ascii="Calibri" w:hAnsi="Calibri"/>
                  <w:sz w:val="22"/>
                  <w:szCs w:val="22"/>
                  <w:lang w:val="en-US"/>
                </w:rPr>
                <w:t>politistika</w:t>
              </w:r>
              <w:r w:rsidRPr="003B7059">
                <w:rPr>
                  <w:rStyle w:val="Hyperlink"/>
                  <w:rFonts w:ascii="Calibri" w:hAnsi="Calibri"/>
                  <w:sz w:val="22"/>
                  <w:szCs w:val="22"/>
                </w:rPr>
                <w:t>@</w:t>
              </w:r>
              <w:r w:rsidRPr="003B7059">
                <w:rPr>
                  <w:rStyle w:val="Hyperlink"/>
                  <w:rFonts w:ascii="Calibri" w:hAnsi="Calibri"/>
                  <w:sz w:val="22"/>
                  <w:szCs w:val="22"/>
                  <w:lang w:val="en-US"/>
                </w:rPr>
                <w:t>dipe</w:t>
              </w:r>
              <w:r w:rsidRPr="003B7059">
                <w:rPr>
                  <w:rStyle w:val="Hyperlink"/>
                  <w:rFonts w:ascii="Calibri" w:hAnsi="Calibri"/>
                  <w:sz w:val="22"/>
                  <w:szCs w:val="22"/>
                </w:rPr>
                <w:t>-</w:t>
              </w:r>
              <w:r w:rsidRPr="003B7059">
                <w:rPr>
                  <w:rStyle w:val="Hyperlink"/>
                  <w:rFonts w:ascii="Calibri" w:hAnsi="Calibri"/>
                  <w:sz w:val="22"/>
                  <w:szCs w:val="22"/>
                  <w:lang w:val="en-US"/>
                </w:rPr>
                <w:t>anatol</w:t>
              </w:r>
              <w:r w:rsidRPr="003B7059">
                <w:rPr>
                  <w:rStyle w:val="Hyperlink"/>
                  <w:rFonts w:ascii="Calibri" w:hAnsi="Calibri"/>
                  <w:sz w:val="22"/>
                  <w:szCs w:val="22"/>
                </w:rPr>
                <w:t>.</w:t>
              </w:r>
              <w:r w:rsidRPr="003B7059">
                <w:rPr>
                  <w:rStyle w:val="Hyperlink"/>
                  <w:rFonts w:ascii="Calibri" w:hAnsi="Calibri"/>
                  <w:sz w:val="22"/>
                  <w:szCs w:val="22"/>
                  <w:lang w:val="en-US"/>
                </w:rPr>
                <w:t>att</w:t>
              </w:r>
              <w:r w:rsidRPr="003B7059">
                <w:rPr>
                  <w:rStyle w:val="Hyperlink"/>
                  <w:rFonts w:ascii="Calibri" w:hAnsi="Calibri"/>
                  <w:sz w:val="22"/>
                  <w:szCs w:val="22"/>
                </w:rPr>
                <w:t>.</w:t>
              </w:r>
              <w:r w:rsidRPr="003B7059">
                <w:rPr>
                  <w:rStyle w:val="Hyperlink"/>
                  <w:rFonts w:ascii="Calibri" w:hAnsi="Calibri"/>
                  <w:sz w:val="22"/>
                  <w:szCs w:val="22"/>
                  <w:lang w:val="en-US"/>
                </w:rPr>
                <w:t>sch</w:t>
              </w:r>
              <w:r w:rsidRPr="003B7059">
                <w:rPr>
                  <w:rStyle w:val="Hyperlink"/>
                  <w:rFonts w:ascii="Calibri" w:hAnsi="Calibri"/>
                  <w:sz w:val="22"/>
                  <w:szCs w:val="22"/>
                </w:rPr>
                <w:t>.</w:t>
              </w:r>
              <w:r w:rsidRPr="003B7059">
                <w:rPr>
                  <w:rStyle w:val="Hyperlink"/>
                  <w:rFonts w:ascii="Calibri" w:hAnsi="Calibri"/>
                  <w:sz w:val="22"/>
                  <w:szCs w:val="22"/>
                  <w:lang w:val="en-US"/>
                </w:rPr>
                <w:t>gr</w:t>
              </w:r>
            </w:hyperlink>
            <w:r w:rsidRPr="003B7059">
              <w:rPr>
                <w:rFonts w:ascii="Calibri" w:hAnsi="Calibri"/>
                <w:sz w:val="22"/>
                <w:szCs w:val="22"/>
              </w:rPr>
              <w:t xml:space="preserve">, </w:t>
            </w:r>
            <w:hyperlink r:id="rId9" w:history="1">
              <w:r w:rsidRPr="003B7059">
                <w:rPr>
                  <w:rStyle w:val="Hyperlink"/>
                  <w:rFonts w:ascii="Calibri" w:hAnsi="Calibri"/>
                  <w:sz w:val="22"/>
                  <w:szCs w:val="22"/>
                  <w:lang w:val="en-US"/>
                </w:rPr>
                <w:t>ckouraki</w:t>
              </w:r>
              <w:r w:rsidRPr="003B7059">
                <w:rPr>
                  <w:rStyle w:val="Hyperlink"/>
                  <w:rFonts w:ascii="Calibri" w:hAnsi="Calibri"/>
                  <w:sz w:val="22"/>
                  <w:szCs w:val="22"/>
                </w:rPr>
                <w:t>@</w:t>
              </w:r>
              <w:r w:rsidRPr="003B7059">
                <w:rPr>
                  <w:rStyle w:val="Hyperlink"/>
                  <w:rFonts w:ascii="Calibri" w:hAnsi="Calibri"/>
                  <w:sz w:val="22"/>
                  <w:szCs w:val="22"/>
                  <w:lang w:val="en-US"/>
                </w:rPr>
                <w:t>hotmail</w:t>
              </w:r>
              <w:r w:rsidRPr="003B7059">
                <w:rPr>
                  <w:rStyle w:val="Hyperlink"/>
                  <w:rFonts w:ascii="Calibri" w:hAnsi="Calibri"/>
                  <w:sz w:val="22"/>
                  <w:szCs w:val="22"/>
                </w:rPr>
                <w:t>.</w:t>
              </w:r>
              <w:r w:rsidRPr="003B7059">
                <w:rPr>
                  <w:rStyle w:val="Hyperlink"/>
                  <w:rFonts w:ascii="Calibri" w:hAnsi="Calibri"/>
                  <w:sz w:val="22"/>
                  <w:szCs w:val="22"/>
                  <w:lang w:val="en-US"/>
                </w:rPr>
                <w:t>gr</w:t>
              </w:r>
            </w:hyperlink>
            <w:r w:rsidRPr="003B7059">
              <w:rPr>
                <w:rFonts w:ascii="Calibri" w:hAnsi="Calibri"/>
                <w:sz w:val="22"/>
                <w:szCs w:val="22"/>
              </w:rPr>
              <w:t>, τηλ</w:t>
            </w:r>
            <w:r>
              <w:rPr>
                <w:rFonts w:ascii="Calibri" w:hAnsi="Calibri"/>
                <w:sz w:val="22"/>
                <w:szCs w:val="22"/>
              </w:rPr>
              <w:t>.</w:t>
            </w:r>
            <w:r w:rsidRPr="003B7059">
              <w:rPr>
                <w:rFonts w:ascii="Calibri" w:hAnsi="Calibri"/>
                <w:sz w:val="22"/>
                <w:szCs w:val="22"/>
              </w:rPr>
              <w:t xml:space="preserve"> 6937215991</w:t>
            </w:r>
          </w:p>
          <w:p w:rsidR="00264EF1" w:rsidRDefault="00264EF1" w:rsidP="006D7512">
            <w:pPr>
              <w:spacing w:before="40" w:after="40"/>
            </w:pPr>
          </w:p>
          <w:p w:rsidR="006D7512" w:rsidRPr="003B7059" w:rsidRDefault="006D7512" w:rsidP="006D7512">
            <w:pPr>
              <w:spacing w:before="40" w:after="40"/>
              <w:rPr>
                <w:rFonts w:ascii="Calibri" w:hAnsi="Calibri"/>
                <w:sz w:val="22"/>
                <w:szCs w:val="22"/>
              </w:rPr>
            </w:pPr>
          </w:p>
        </w:tc>
        <w:tc>
          <w:tcPr>
            <w:tcW w:w="742" w:type="dxa"/>
            <w:vMerge/>
            <w:tcMar>
              <w:right w:w="28" w:type="dxa"/>
            </w:tcMar>
          </w:tcPr>
          <w:p w:rsidR="001A40CE" w:rsidRPr="003B7059" w:rsidRDefault="001A40CE" w:rsidP="00072F50">
            <w:pPr>
              <w:ind w:left="792" w:hanging="792"/>
              <w:rPr>
                <w:rFonts w:ascii="Calibri" w:hAnsi="Calibri" w:cs="Arial"/>
                <w:color w:val="000000"/>
                <w:sz w:val="22"/>
                <w:szCs w:val="22"/>
              </w:rPr>
            </w:pPr>
          </w:p>
        </w:tc>
        <w:tc>
          <w:tcPr>
            <w:tcW w:w="3473" w:type="dxa"/>
            <w:vMerge/>
          </w:tcPr>
          <w:p w:rsidR="001A40CE" w:rsidRPr="003B7059" w:rsidRDefault="001A40CE" w:rsidP="00072F50">
            <w:pPr>
              <w:snapToGrid w:val="0"/>
              <w:jc w:val="center"/>
              <w:rPr>
                <w:rFonts w:ascii="Calibri" w:hAnsi="Calibri"/>
                <w:b/>
                <w:sz w:val="22"/>
                <w:szCs w:val="22"/>
              </w:rPr>
            </w:pPr>
          </w:p>
        </w:tc>
      </w:tr>
    </w:tbl>
    <w:p w:rsidR="00271344" w:rsidRPr="005048C3" w:rsidRDefault="00F302DA" w:rsidP="005048C3">
      <w:pPr>
        <w:jc w:val="center"/>
        <w:rPr>
          <w:rFonts w:asciiTheme="minorHAnsi" w:hAnsiTheme="minorHAnsi"/>
          <w:b/>
        </w:rPr>
      </w:pPr>
      <w:r w:rsidRPr="005048C3">
        <w:rPr>
          <w:rFonts w:asciiTheme="minorHAnsi" w:hAnsiTheme="minorHAnsi"/>
          <w:b/>
        </w:rPr>
        <w:t xml:space="preserve">ΘΕΜΑ: </w:t>
      </w:r>
      <w:r w:rsidR="00B25ECD" w:rsidRPr="005048C3">
        <w:rPr>
          <w:rFonts w:asciiTheme="minorHAnsi" w:hAnsiTheme="minorHAnsi"/>
          <w:b/>
        </w:rPr>
        <w:t xml:space="preserve">Σεμινάριο </w:t>
      </w:r>
      <w:r w:rsidR="008605D9" w:rsidRPr="005048C3">
        <w:rPr>
          <w:rFonts w:asciiTheme="minorHAnsi" w:hAnsiTheme="minorHAnsi"/>
          <w:b/>
        </w:rPr>
        <w:t xml:space="preserve">με θέμα </w:t>
      </w:r>
      <w:bookmarkStart w:id="0" w:name="_GoBack"/>
      <w:bookmarkEnd w:id="0"/>
      <w:r w:rsidR="005864B9" w:rsidRPr="005864B9">
        <w:rPr>
          <w:rFonts w:asciiTheme="minorHAnsi" w:hAnsiTheme="minorHAnsi" w:cs="Arial"/>
          <w:b/>
        </w:rPr>
        <w:t>«</w:t>
      </w:r>
      <w:r w:rsidR="005864B9" w:rsidRPr="005864B9">
        <w:rPr>
          <w:rFonts w:asciiTheme="minorHAnsi" w:hAnsiTheme="minorHAnsi" w:cs="Arial"/>
          <w:b/>
          <w:i/>
        </w:rPr>
        <w:t>Κεραμεικός: περιήγηση στο “κάλλιστον” προάστιο της αρχαίας Αθήνας</w:t>
      </w:r>
      <w:r w:rsidR="005864B9" w:rsidRPr="005864B9">
        <w:rPr>
          <w:rFonts w:asciiTheme="minorHAnsi" w:hAnsiTheme="minorHAnsi" w:cs="Arial"/>
          <w:b/>
        </w:rPr>
        <w:t>»</w:t>
      </w:r>
    </w:p>
    <w:p w:rsidR="006D7512" w:rsidRPr="005048C3" w:rsidRDefault="006D7512" w:rsidP="005048C3">
      <w:pPr>
        <w:shd w:val="clear" w:color="auto" w:fill="FFFFFF"/>
        <w:jc w:val="center"/>
        <w:rPr>
          <w:rFonts w:asciiTheme="minorHAnsi" w:hAnsiTheme="minorHAnsi" w:cs="Calibri"/>
          <w:b/>
          <w:bCs/>
        </w:rPr>
      </w:pPr>
    </w:p>
    <w:p w:rsidR="00DA57B3" w:rsidRPr="005864B9" w:rsidRDefault="00F302DA" w:rsidP="00C83290">
      <w:pPr>
        <w:ind w:firstLine="720"/>
        <w:jc w:val="both"/>
        <w:rPr>
          <w:rFonts w:asciiTheme="minorHAnsi" w:hAnsiTheme="minorHAnsi"/>
          <w:b/>
        </w:rPr>
      </w:pPr>
      <w:r w:rsidRPr="005048C3">
        <w:rPr>
          <w:rFonts w:asciiTheme="minorHAnsi" w:hAnsiTheme="minorHAnsi" w:cs="Calibri"/>
        </w:rPr>
        <w:t>Η Δ/νση Α/θμιας Εκπ/σης Ανατ. Αττικής</w:t>
      </w:r>
      <w:r w:rsidR="006D7512" w:rsidRPr="005048C3">
        <w:rPr>
          <w:rFonts w:asciiTheme="minorHAnsi" w:hAnsiTheme="minorHAnsi" w:cs="Calibri"/>
        </w:rPr>
        <w:t xml:space="preserve"> (Πολιτιστικά Θέματα</w:t>
      </w:r>
      <w:r w:rsidR="00B91444" w:rsidRPr="005048C3">
        <w:rPr>
          <w:rFonts w:asciiTheme="minorHAnsi" w:hAnsiTheme="minorHAnsi" w:cs="Calibri"/>
        </w:rPr>
        <w:t>)</w:t>
      </w:r>
      <w:r w:rsidR="00C57095" w:rsidRPr="005048C3">
        <w:rPr>
          <w:rFonts w:asciiTheme="minorHAnsi" w:hAnsiTheme="minorHAnsi" w:cs="Calibri"/>
        </w:rPr>
        <w:t xml:space="preserve"> </w:t>
      </w:r>
      <w:r w:rsidR="005864B9">
        <w:rPr>
          <w:rFonts w:asciiTheme="minorHAnsi" w:hAnsiTheme="minorHAnsi" w:cs="Calibri"/>
        </w:rPr>
        <w:t xml:space="preserve">σε συνεργασία  με τον </w:t>
      </w:r>
      <w:r w:rsidR="002204D5">
        <w:rPr>
          <w:rFonts w:asciiTheme="minorHAnsi" w:hAnsiTheme="minorHAnsi"/>
        </w:rPr>
        <w:t>κο Δημήτρη Γαρουφαλ</w:t>
      </w:r>
      <w:r w:rsidR="005864B9">
        <w:rPr>
          <w:rFonts w:asciiTheme="minorHAnsi" w:hAnsiTheme="minorHAnsi"/>
        </w:rPr>
        <w:t>ή</w:t>
      </w:r>
      <w:r w:rsidR="005864B9" w:rsidRPr="005048C3">
        <w:rPr>
          <w:rFonts w:asciiTheme="minorHAnsi" w:hAnsiTheme="minorHAnsi"/>
        </w:rPr>
        <w:t xml:space="preserve">, </w:t>
      </w:r>
      <w:r w:rsidR="005864B9" w:rsidRPr="005864B9">
        <w:rPr>
          <w:rFonts w:asciiTheme="minorHAnsi" w:hAnsiTheme="minorHAnsi" w:cs="Arial"/>
        </w:rPr>
        <w:t>Δάσκαλο – Αρχαιολόγο και Δ/ντή του 3</w:t>
      </w:r>
      <w:r w:rsidR="005864B9" w:rsidRPr="005864B9">
        <w:rPr>
          <w:rFonts w:asciiTheme="minorHAnsi" w:hAnsiTheme="minorHAnsi" w:cs="Arial"/>
          <w:vertAlign w:val="superscript"/>
        </w:rPr>
        <w:t>ου</w:t>
      </w:r>
      <w:r w:rsidR="005864B9" w:rsidRPr="005864B9">
        <w:rPr>
          <w:rFonts w:asciiTheme="minorHAnsi" w:hAnsiTheme="minorHAnsi" w:cs="Arial"/>
        </w:rPr>
        <w:t xml:space="preserve"> Δ.Σ. Σπάτων</w:t>
      </w:r>
      <w:r w:rsidR="005864B9" w:rsidRPr="005864B9">
        <w:rPr>
          <w:rFonts w:asciiTheme="minorHAnsi" w:hAnsiTheme="minorHAnsi"/>
          <w:b/>
        </w:rPr>
        <w:t xml:space="preserve"> </w:t>
      </w:r>
      <w:r w:rsidR="00C944AF" w:rsidRPr="005048C3">
        <w:rPr>
          <w:rFonts w:asciiTheme="minorHAnsi" w:hAnsiTheme="minorHAnsi" w:cs="Calibri"/>
        </w:rPr>
        <w:t xml:space="preserve">διοργανώνουν σεμινάριο στον </w:t>
      </w:r>
      <w:r w:rsidR="005864B9">
        <w:rPr>
          <w:rFonts w:asciiTheme="minorHAnsi" w:hAnsiTheme="minorHAnsi" w:cs="Calibri"/>
        </w:rPr>
        <w:t xml:space="preserve">Κεραμεικό, με θέμα </w:t>
      </w:r>
      <w:r w:rsidR="005864B9" w:rsidRPr="005864B9">
        <w:rPr>
          <w:rFonts w:asciiTheme="minorHAnsi" w:hAnsiTheme="minorHAnsi" w:cs="Arial"/>
          <w:b/>
        </w:rPr>
        <w:t>«</w:t>
      </w:r>
      <w:r w:rsidR="005864B9" w:rsidRPr="005864B9">
        <w:rPr>
          <w:rFonts w:asciiTheme="minorHAnsi" w:hAnsiTheme="minorHAnsi" w:cs="Arial"/>
          <w:b/>
          <w:i/>
        </w:rPr>
        <w:t>Κεραμεικός: περιήγηση στο “κάλλιστον” προάστιο της αρχαίας Αθήνας</w:t>
      </w:r>
      <w:r w:rsidR="005864B9" w:rsidRPr="005864B9">
        <w:rPr>
          <w:rFonts w:asciiTheme="minorHAnsi" w:hAnsiTheme="minorHAnsi" w:cs="Arial"/>
          <w:b/>
        </w:rPr>
        <w:t>»</w:t>
      </w:r>
      <w:r w:rsidR="005864B9">
        <w:rPr>
          <w:rFonts w:asciiTheme="minorHAnsi" w:hAnsiTheme="minorHAnsi" w:cs="Arial"/>
          <w:b/>
        </w:rPr>
        <w:t>.</w:t>
      </w:r>
      <w:r w:rsidR="005864B9" w:rsidRPr="005864B9">
        <w:rPr>
          <w:rFonts w:ascii="Arial" w:hAnsi="Arial" w:cs="Arial"/>
        </w:rPr>
        <w:t xml:space="preserve"> </w:t>
      </w:r>
      <w:r w:rsidR="005864B9" w:rsidRPr="005864B9">
        <w:rPr>
          <w:rFonts w:asciiTheme="minorHAnsi" w:hAnsiTheme="minorHAnsi" w:cs="Arial"/>
        </w:rPr>
        <w:t>Στόχος του σεμιναρίου είναι η εξοικείωση των εκπαιδευτικών με τα μνημεία του αρχαίου Κεραμεικού και την αξιοποίησή τους στην εκπαιδευτική πράξη</w:t>
      </w:r>
      <w:r w:rsidR="005864B9">
        <w:rPr>
          <w:rFonts w:asciiTheme="minorHAnsi" w:hAnsiTheme="minorHAnsi" w:cs="Arial"/>
        </w:rPr>
        <w:t xml:space="preserve"> </w:t>
      </w:r>
      <w:r w:rsidR="006B238D" w:rsidRPr="005048C3">
        <w:rPr>
          <w:rFonts w:asciiTheme="minorHAnsi" w:hAnsiTheme="minorHAnsi"/>
          <w:b/>
        </w:rPr>
        <w:t xml:space="preserve">(επισυνάπτεται </w:t>
      </w:r>
      <w:r w:rsidR="00A10E23">
        <w:rPr>
          <w:rFonts w:asciiTheme="minorHAnsi" w:hAnsiTheme="minorHAnsi"/>
          <w:b/>
        </w:rPr>
        <w:t xml:space="preserve">αναλυτική </w:t>
      </w:r>
      <w:r w:rsidR="006B238D" w:rsidRPr="005048C3">
        <w:rPr>
          <w:rFonts w:asciiTheme="minorHAnsi" w:hAnsiTheme="minorHAnsi"/>
          <w:b/>
        </w:rPr>
        <w:t>περιγραφή του σεμιναρίου)</w:t>
      </w:r>
      <w:r w:rsidR="00DA57B3" w:rsidRPr="005048C3">
        <w:rPr>
          <w:rFonts w:asciiTheme="minorHAnsi" w:hAnsiTheme="minorHAnsi"/>
          <w:b/>
        </w:rPr>
        <w:t>.</w:t>
      </w:r>
    </w:p>
    <w:p w:rsidR="00A75C97" w:rsidRPr="005048C3" w:rsidRDefault="00A75C97" w:rsidP="005048C3">
      <w:pPr>
        <w:ind w:firstLine="720"/>
        <w:jc w:val="both"/>
        <w:rPr>
          <w:rFonts w:asciiTheme="minorHAnsi" w:hAnsiTheme="minorHAnsi"/>
          <w:bCs/>
        </w:rPr>
      </w:pPr>
      <w:r w:rsidRPr="005048C3">
        <w:rPr>
          <w:rFonts w:asciiTheme="minorHAnsi" w:hAnsiTheme="minorHAnsi"/>
        </w:rPr>
        <w:t>Το σεμινάριο θα πραγματοποιηθεί τ</w:t>
      </w:r>
      <w:r w:rsidR="005D3F54" w:rsidRPr="005048C3">
        <w:rPr>
          <w:rFonts w:asciiTheme="minorHAnsi" w:hAnsiTheme="minorHAnsi"/>
        </w:rPr>
        <w:t xml:space="preserve">ο </w:t>
      </w:r>
      <w:r w:rsidR="005864B9">
        <w:rPr>
          <w:rFonts w:asciiTheme="minorHAnsi" w:hAnsiTheme="minorHAnsi"/>
          <w:b/>
        </w:rPr>
        <w:t>Σάββατο, 16</w:t>
      </w:r>
      <w:r w:rsidR="005D3F54" w:rsidRPr="005048C3">
        <w:rPr>
          <w:rFonts w:asciiTheme="minorHAnsi" w:hAnsiTheme="minorHAnsi"/>
          <w:b/>
        </w:rPr>
        <w:t xml:space="preserve"> Απριλίου 2016 στον </w:t>
      </w:r>
      <w:r w:rsidR="005864B9">
        <w:rPr>
          <w:rFonts w:asciiTheme="minorHAnsi" w:hAnsiTheme="minorHAnsi"/>
          <w:b/>
        </w:rPr>
        <w:t xml:space="preserve">αρχαιολογικό χώρο του Κεραμεικού </w:t>
      </w:r>
      <w:r w:rsidR="008807FC" w:rsidRPr="005048C3">
        <w:rPr>
          <w:rFonts w:asciiTheme="minorHAnsi" w:hAnsiTheme="minorHAnsi"/>
        </w:rPr>
        <w:t xml:space="preserve">και </w:t>
      </w:r>
      <w:r w:rsidR="005864B9">
        <w:rPr>
          <w:rFonts w:asciiTheme="minorHAnsi" w:hAnsiTheme="minorHAnsi"/>
          <w:b/>
        </w:rPr>
        <w:t>ώρα 9:00 π.μ. – 13:3</w:t>
      </w:r>
      <w:r w:rsidR="008807FC" w:rsidRPr="005048C3">
        <w:rPr>
          <w:rFonts w:asciiTheme="minorHAnsi" w:hAnsiTheme="minorHAnsi"/>
          <w:b/>
        </w:rPr>
        <w:t>0 μ.μ.</w:t>
      </w:r>
      <w:r w:rsidR="005D3F54" w:rsidRPr="005048C3">
        <w:rPr>
          <w:rFonts w:asciiTheme="minorHAnsi" w:hAnsiTheme="minorHAnsi"/>
          <w:b/>
        </w:rPr>
        <w:t>.</w:t>
      </w:r>
      <w:r w:rsidRPr="005048C3">
        <w:rPr>
          <w:rFonts w:asciiTheme="minorHAnsi" w:hAnsiTheme="minorHAnsi"/>
          <w:bCs/>
        </w:rPr>
        <w:t xml:space="preserve"> </w:t>
      </w:r>
    </w:p>
    <w:p w:rsidR="00A75C97" w:rsidRPr="005864B9" w:rsidRDefault="00A75C97" w:rsidP="005048C3">
      <w:pPr>
        <w:ind w:firstLine="720"/>
        <w:rPr>
          <w:rFonts w:asciiTheme="minorHAnsi" w:hAnsiTheme="minorHAnsi"/>
        </w:rPr>
      </w:pPr>
      <w:r w:rsidRPr="005048C3">
        <w:rPr>
          <w:rStyle w:val="apple-converted-space"/>
          <w:rFonts w:asciiTheme="minorHAnsi" w:hAnsiTheme="minorHAnsi" w:cs="Tahoma"/>
        </w:rPr>
        <w:t>Οι εκπαιδευτικοί που ενδιαφέρονται να συμμετέχουν πρέπει να δηλώσουν συμμετοχή μέχρι τη</w:t>
      </w:r>
      <w:r w:rsidR="005D3F54" w:rsidRPr="005048C3">
        <w:rPr>
          <w:rStyle w:val="apple-converted-space"/>
          <w:rFonts w:asciiTheme="minorHAnsi" w:hAnsiTheme="minorHAnsi" w:cs="Tahoma"/>
          <w:b/>
        </w:rPr>
        <w:t xml:space="preserve">ν </w:t>
      </w:r>
      <w:r w:rsidR="005864B9">
        <w:rPr>
          <w:rStyle w:val="apple-converted-space"/>
          <w:rFonts w:asciiTheme="minorHAnsi" w:hAnsiTheme="minorHAnsi" w:cs="Tahoma"/>
          <w:b/>
        </w:rPr>
        <w:t>Τρίτη, 12</w:t>
      </w:r>
      <w:r w:rsidR="005D3F54" w:rsidRPr="005048C3">
        <w:rPr>
          <w:rStyle w:val="apple-converted-space"/>
          <w:rFonts w:asciiTheme="minorHAnsi" w:hAnsiTheme="minorHAnsi" w:cs="Tahoma"/>
          <w:b/>
        </w:rPr>
        <w:t xml:space="preserve"> Απριλίου</w:t>
      </w:r>
      <w:r w:rsidR="00DA57B3" w:rsidRPr="005048C3">
        <w:rPr>
          <w:rStyle w:val="apple-converted-space"/>
          <w:rFonts w:asciiTheme="minorHAnsi" w:hAnsiTheme="minorHAnsi" w:cs="Tahoma"/>
          <w:b/>
        </w:rPr>
        <w:t xml:space="preserve"> 2016</w:t>
      </w:r>
      <w:r w:rsidRPr="005048C3">
        <w:rPr>
          <w:rStyle w:val="apple-converted-space"/>
          <w:rFonts w:asciiTheme="minorHAnsi" w:hAnsiTheme="minorHAnsi" w:cs="Tahoma"/>
          <w:b/>
        </w:rPr>
        <w:t xml:space="preserve"> </w:t>
      </w:r>
      <w:r w:rsidRPr="005048C3">
        <w:rPr>
          <w:rFonts w:asciiTheme="minorHAnsi" w:hAnsiTheme="minorHAnsi"/>
        </w:rPr>
        <w:t xml:space="preserve">συμπληρώνοντας την αίτηση στην ηλεκτρονική διεύθυνση: </w:t>
      </w:r>
      <w:hyperlink r:id="rId10" w:history="1">
        <w:r w:rsidR="005864B9" w:rsidRPr="0021263C">
          <w:rPr>
            <w:rStyle w:val="Hyperlink"/>
            <w:rFonts w:asciiTheme="minorHAnsi" w:hAnsiTheme="minorHAnsi"/>
          </w:rPr>
          <w:t>https://docs.google.com/forms/d/1xbpQp2RdwD1YjCDeWs8YNj4YYLa6vYkdwHwPnflRCOE/viewform</w:t>
        </w:r>
      </w:hyperlink>
    </w:p>
    <w:p w:rsidR="005864B9" w:rsidRPr="005864B9" w:rsidRDefault="005864B9" w:rsidP="005048C3">
      <w:pPr>
        <w:ind w:firstLine="720"/>
        <w:rPr>
          <w:rFonts w:asciiTheme="minorHAnsi" w:hAnsiTheme="minorHAnsi"/>
        </w:rPr>
      </w:pPr>
    </w:p>
    <w:p w:rsidR="00AE427A" w:rsidRDefault="00A75C97" w:rsidP="005048C3">
      <w:pPr>
        <w:ind w:firstLine="720"/>
        <w:jc w:val="both"/>
        <w:rPr>
          <w:rFonts w:asciiTheme="minorHAnsi" w:hAnsiTheme="minorHAnsi"/>
          <w:b/>
        </w:rPr>
      </w:pPr>
      <w:r w:rsidRPr="005048C3">
        <w:rPr>
          <w:rFonts w:asciiTheme="minorHAnsi" w:hAnsiTheme="minorHAnsi"/>
          <w:b/>
        </w:rPr>
        <w:t>Λόγω</w:t>
      </w:r>
      <w:r w:rsidR="005D3F54" w:rsidRPr="005048C3">
        <w:rPr>
          <w:rFonts w:asciiTheme="minorHAnsi" w:hAnsiTheme="minorHAnsi"/>
          <w:b/>
        </w:rPr>
        <w:t xml:space="preserve"> της βιωματικής μορφής του σεμιναρίου και του εξωτερικού χώρου, οι συμμετέχοντες ορίζονται στους 30</w:t>
      </w:r>
      <w:r w:rsidRPr="005048C3">
        <w:rPr>
          <w:rFonts w:asciiTheme="minorHAnsi" w:hAnsiTheme="minorHAnsi"/>
          <w:b/>
        </w:rPr>
        <w:t>.</w:t>
      </w:r>
      <w:r w:rsidR="005D3F54" w:rsidRPr="005048C3">
        <w:rPr>
          <w:rFonts w:asciiTheme="minorHAnsi" w:hAnsiTheme="minorHAnsi"/>
          <w:b/>
        </w:rPr>
        <w:t xml:space="preserve"> Σε περίπτ</w:t>
      </w:r>
      <w:r w:rsidR="002F7FE1" w:rsidRPr="005048C3">
        <w:rPr>
          <w:rFonts w:asciiTheme="minorHAnsi" w:hAnsiTheme="minorHAnsi"/>
          <w:b/>
        </w:rPr>
        <w:t>ωση μεγάλου αριθμού συμμετοχών, θα δοθεί προτεραιότητα σε όσους εκπονούν σχετικό πρόγραμμα.</w:t>
      </w:r>
    </w:p>
    <w:p w:rsidR="005048C3" w:rsidRPr="005048C3" w:rsidRDefault="005048C3" w:rsidP="005048C3">
      <w:pPr>
        <w:ind w:firstLine="720"/>
        <w:jc w:val="both"/>
        <w:rPr>
          <w:rFonts w:asciiTheme="minorHAnsi" w:hAnsiTheme="minorHAnsi"/>
        </w:rPr>
      </w:pPr>
    </w:p>
    <w:p w:rsidR="00AE427A" w:rsidRPr="005048C3" w:rsidRDefault="00AE427A" w:rsidP="005048C3">
      <w:pPr>
        <w:tabs>
          <w:tab w:val="left" w:pos="4845"/>
        </w:tabs>
        <w:spacing w:after="60"/>
        <w:jc w:val="both"/>
        <w:rPr>
          <w:rFonts w:asciiTheme="minorHAnsi" w:hAnsiTheme="minorHAnsi" w:cs="Calibri"/>
          <w:b/>
        </w:rPr>
      </w:pPr>
      <w:r w:rsidRPr="005048C3">
        <w:rPr>
          <w:rFonts w:asciiTheme="minorHAnsi" w:hAnsiTheme="minorHAnsi" w:cs="Calibri"/>
          <w:b/>
        </w:rPr>
        <w:tab/>
      </w:r>
      <w:r w:rsidRPr="005048C3">
        <w:rPr>
          <w:rFonts w:asciiTheme="minorHAnsi" w:hAnsiTheme="minorHAnsi" w:cs="Calibri"/>
          <w:b/>
        </w:rPr>
        <w:tab/>
      </w:r>
      <w:r w:rsidR="0053587C" w:rsidRPr="005048C3">
        <w:rPr>
          <w:rFonts w:asciiTheme="minorHAnsi" w:hAnsiTheme="minorHAnsi" w:cs="Calibri"/>
          <w:b/>
        </w:rPr>
        <w:t xml:space="preserve">        </w:t>
      </w:r>
      <w:r w:rsidRPr="005048C3">
        <w:rPr>
          <w:rFonts w:asciiTheme="minorHAnsi" w:hAnsiTheme="minorHAnsi" w:cs="Calibri"/>
          <w:b/>
        </w:rPr>
        <w:t>Η Διευθύντρια</w:t>
      </w:r>
    </w:p>
    <w:p w:rsidR="00AE427A" w:rsidRPr="005048C3" w:rsidRDefault="00AE427A" w:rsidP="005048C3">
      <w:pPr>
        <w:tabs>
          <w:tab w:val="left" w:pos="4845"/>
        </w:tabs>
        <w:spacing w:after="60"/>
        <w:jc w:val="both"/>
        <w:rPr>
          <w:rFonts w:asciiTheme="minorHAnsi" w:hAnsiTheme="minorHAnsi" w:cs="Calibri"/>
          <w:b/>
        </w:rPr>
      </w:pPr>
      <w:r w:rsidRPr="005048C3">
        <w:rPr>
          <w:rFonts w:asciiTheme="minorHAnsi" w:hAnsiTheme="minorHAnsi" w:cs="Calibri"/>
          <w:b/>
        </w:rPr>
        <w:t xml:space="preserve">                                                                               Δ/νσης Α/θμιας Εκπ/σης Ανατ. Αττικής</w:t>
      </w:r>
    </w:p>
    <w:p w:rsidR="00AE427A" w:rsidRPr="00B25ECD" w:rsidRDefault="00AE427A" w:rsidP="00AE427A">
      <w:pPr>
        <w:tabs>
          <w:tab w:val="left" w:pos="4845"/>
        </w:tabs>
        <w:spacing w:after="60" w:line="360" w:lineRule="auto"/>
        <w:jc w:val="both"/>
        <w:rPr>
          <w:rFonts w:ascii="Calibri" w:hAnsi="Calibri" w:cs="Calibri"/>
          <w:b/>
        </w:rPr>
      </w:pPr>
    </w:p>
    <w:p w:rsidR="00AE427A" w:rsidRPr="00B25ECD" w:rsidRDefault="00AE427A" w:rsidP="00AE427A">
      <w:pPr>
        <w:tabs>
          <w:tab w:val="left" w:pos="4845"/>
        </w:tabs>
        <w:spacing w:after="60" w:line="360" w:lineRule="auto"/>
        <w:jc w:val="both"/>
        <w:rPr>
          <w:rFonts w:ascii="Calibri" w:hAnsi="Calibri" w:cs="Calibri"/>
          <w:b/>
        </w:rPr>
      </w:pPr>
    </w:p>
    <w:p w:rsidR="006B238D" w:rsidRDefault="00AE427A" w:rsidP="0086520B">
      <w:pPr>
        <w:tabs>
          <w:tab w:val="left" w:pos="4845"/>
        </w:tabs>
        <w:spacing w:after="60" w:line="360" w:lineRule="auto"/>
        <w:jc w:val="both"/>
        <w:rPr>
          <w:rFonts w:ascii="Calibri" w:hAnsi="Calibri" w:cs="Calibri"/>
          <w:b/>
        </w:rPr>
      </w:pPr>
      <w:r w:rsidRPr="00B25ECD">
        <w:rPr>
          <w:rFonts w:ascii="Calibri" w:hAnsi="Calibri" w:cs="Calibri"/>
          <w:b/>
        </w:rPr>
        <w:tab/>
      </w:r>
      <w:r w:rsidR="0053587C">
        <w:rPr>
          <w:rFonts w:ascii="Calibri" w:hAnsi="Calibri" w:cs="Calibri"/>
          <w:b/>
        </w:rPr>
        <w:t xml:space="preserve">        </w:t>
      </w:r>
      <w:r w:rsidRPr="00B25ECD">
        <w:rPr>
          <w:rFonts w:ascii="Calibri" w:hAnsi="Calibri" w:cs="Calibri"/>
          <w:b/>
        </w:rPr>
        <w:t>Βασιλική Ξυθάλη</w:t>
      </w:r>
    </w:p>
    <w:p w:rsidR="005048C3" w:rsidRDefault="005048C3" w:rsidP="0086520B">
      <w:pPr>
        <w:tabs>
          <w:tab w:val="left" w:pos="4845"/>
        </w:tabs>
        <w:spacing w:after="60" w:line="360" w:lineRule="auto"/>
        <w:jc w:val="both"/>
        <w:rPr>
          <w:rFonts w:ascii="Calibri" w:hAnsi="Calibri" w:cs="Calibri"/>
          <w:b/>
        </w:rPr>
      </w:pPr>
    </w:p>
    <w:p w:rsidR="006B238D" w:rsidRPr="006B238D" w:rsidRDefault="006B238D" w:rsidP="006B238D">
      <w:pPr>
        <w:spacing w:line="360" w:lineRule="auto"/>
        <w:jc w:val="center"/>
        <w:rPr>
          <w:rFonts w:asciiTheme="minorHAnsi" w:hAnsiTheme="minorHAnsi"/>
          <w:b/>
        </w:rPr>
      </w:pPr>
      <w:r w:rsidRPr="006B238D">
        <w:rPr>
          <w:rFonts w:asciiTheme="minorHAnsi" w:hAnsiTheme="minorHAnsi"/>
          <w:b/>
        </w:rPr>
        <w:t>Περιγραφή σεμιναρίου</w:t>
      </w:r>
    </w:p>
    <w:p w:rsidR="00C83290" w:rsidRPr="00C83290" w:rsidRDefault="00C83290" w:rsidP="00C83290">
      <w:pPr>
        <w:jc w:val="both"/>
        <w:rPr>
          <w:rFonts w:asciiTheme="minorHAnsi" w:hAnsiTheme="minorHAnsi" w:cs="Arial"/>
          <w:b/>
          <w:u w:val="single"/>
        </w:rPr>
      </w:pPr>
      <w:r w:rsidRPr="00C83290">
        <w:rPr>
          <w:rFonts w:asciiTheme="minorHAnsi" w:hAnsiTheme="minorHAnsi" w:cs="Arial"/>
          <w:b/>
          <w:u w:val="single"/>
        </w:rPr>
        <w:t>Δομή προγράμματος</w:t>
      </w:r>
    </w:p>
    <w:p w:rsidR="00C83290" w:rsidRPr="00C83290" w:rsidRDefault="00C83290" w:rsidP="00C83290">
      <w:pPr>
        <w:jc w:val="both"/>
        <w:rPr>
          <w:rFonts w:asciiTheme="minorHAnsi" w:hAnsiTheme="minorHAnsi" w:cs="Arial"/>
        </w:rPr>
      </w:pPr>
      <w:r w:rsidRPr="00C83290">
        <w:rPr>
          <w:rFonts w:asciiTheme="minorHAnsi" w:hAnsiTheme="minorHAnsi" w:cs="Arial"/>
        </w:rPr>
        <w:t xml:space="preserve">1. Επιμορφωτική και εκπαιδευτική συνάντηση στον αρχαιολογικό χώρο του Κεραμεικού της αρχαίας Αθήνας. </w:t>
      </w:r>
      <w:r w:rsidRPr="00C83290">
        <w:rPr>
          <w:rFonts w:asciiTheme="minorHAnsi" w:hAnsiTheme="minorHAnsi" w:cs="Arial"/>
          <w:b/>
        </w:rPr>
        <w:t>Συνάντηση στην είσοδο του αρχαιολογικού χώρου επί της οδού Ερμού 148 (πρόσβαση μέσω του σταθμού «Θησείο» του ΗΣΑΠ).</w:t>
      </w:r>
    </w:p>
    <w:p w:rsidR="00C83290" w:rsidRPr="00C83290" w:rsidRDefault="00C83290" w:rsidP="00C83290">
      <w:pPr>
        <w:jc w:val="both"/>
        <w:rPr>
          <w:rFonts w:asciiTheme="minorHAnsi" w:hAnsiTheme="minorHAnsi" w:cs="Arial"/>
        </w:rPr>
      </w:pPr>
      <w:r w:rsidRPr="00C83290">
        <w:rPr>
          <w:rFonts w:asciiTheme="minorHAnsi" w:hAnsiTheme="minorHAnsi" w:cs="Arial"/>
        </w:rPr>
        <w:t>2. Εκπαιδευτικό  / βιωματικό παιχνίδι.</w:t>
      </w:r>
    </w:p>
    <w:p w:rsidR="00C83290" w:rsidRPr="00C83290" w:rsidRDefault="00C83290" w:rsidP="00C83290">
      <w:pPr>
        <w:jc w:val="both"/>
        <w:rPr>
          <w:rFonts w:asciiTheme="minorHAnsi" w:hAnsiTheme="minorHAnsi" w:cs="Arial"/>
        </w:rPr>
      </w:pPr>
    </w:p>
    <w:p w:rsidR="00C83290" w:rsidRPr="00C83290" w:rsidRDefault="00C83290" w:rsidP="00C83290">
      <w:pPr>
        <w:jc w:val="both"/>
        <w:rPr>
          <w:rFonts w:asciiTheme="minorHAnsi" w:hAnsiTheme="minorHAnsi" w:cs="Arial"/>
          <w:b/>
          <w:u w:val="single"/>
        </w:rPr>
      </w:pPr>
      <w:r w:rsidRPr="00C83290">
        <w:rPr>
          <w:rFonts w:asciiTheme="minorHAnsi" w:hAnsiTheme="minorHAnsi" w:cs="Arial"/>
          <w:b/>
          <w:u w:val="single"/>
        </w:rPr>
        <w:t>Εισηγητής προγράμματος</w:t>
      </w:r>
    </w:p>
    <w:p w:rsidR="00C83290" w:rsidRPr="00C83290" w:rsidRDefault="00C83290" w:rsidP="00C83290">
      <w:pPr>
        <w:jc w:val="both"/>
        <w:rPr>
          <w:rFonts w:asciiTheme="minorHAnsi" w:hAnsiTheme="minorHAnsi" w:cs="Arial"/>
        </w:rPr>
      </w:pPr>
      <w:r w:rsidRPr="00C83290">
        <w:rPr>
          <w:rFonts w:asciiTheme="minorHAnsi" w:hAnsiTheme="minorHAnsi" w:cs="Arial"/>
        </w:rPr>
        <w:t xml:space="preserve">Την ξενάγηση-περιήγηση στον χώρο του Κεραμεικού καθώς και το βιωματικό εκπαιδευτικό πρόγραμμα θα πραγματοποιήσει ο κ. Δημήτρης Γαρουφαλής. </w:t>
      </w:r>
    </w:p>
    <w:p w:rsidR="00C83290" w:rsidRPr="00C83290" w:rsidRDefault="00C83290" w:rsidP="00C83290">
      <w:pPr>
        <w:jc w:val="both"/>
        <w:rPr>
          <w:rFonts w:asciiTheme="minorHAnsi" w:hAnsiTheme="minorHAnsi" w:cs="Arial"/>
        </w:rPr>
      </w:pPr>
    </w:p>
    <w:p w:rsidR="00C83290" w:rsidRPr="00C83290" w:rsidRDefault="00C83290" w:rsidP="00C83290">
      <w:pPr>
        <w:jc w:val="both"/>
        <w:rPr>
          <w:rFonts w:asciiTheme="minorHAnsi" w:hAnsiTheme="minorHAnsi" w:cs="Arial"/>
          <w:b/>
          <w:u w:val="single"/>
        </w:rPr>
      </w:pPr>
      <w:r w:rsidRPr="00C83290">
        <w:rPr>
          <w:rFonts w:asciiTheme="minorHAnsi" w:hAnsiTheme="minorHAnsi" w:cs="Arial"/>
          <w:b/>
          <w:u w:val="single"/>
        </w:rPr>
        <w:t>Ομάδα Συμμετοχής</w:t>
      </w:r>
    </w:p>
    <w:p w:rsidR="00C83290" w:rsidRPr="00C83290" w:rsidRDefault="00C83290" w:rsidP="00C83290">
      <w:pPr>
        <w:jc w:val="both"/>
        <w:rPr>
          <w:rFonts w:asciiTheme="minorHAnsi" w:hAnsiTheme="minorHAnsi" w:cs="Arial"/>
          <w:b/>
        </w:rPr>
      </w:pPr>
      <w:r w:rsidRPr="00C83290">
        <w:rPr>
          <w:rFonts w:asciiTheme="minorHAnsi" w:hAnsiTheme="minorHAnsi" w:cs="Arial"/>
          <w:b/>
        </w:rPr>
        <w:t xml:space="preserve">Το πρόγραμμα απευθύνεται σε εκπαιδευτικούς (όλων των ειδικοτήτων) που υπηρετούν στα σχολεία της Διεύθυνσης Π.Ε. Ανατολικής Αττικής. </w:t>
      </w:r>
      <w:r w:rsidRPr="00C83290">
        <w:rPr>
          <w:rFonts w:asciiTheme="minorHAnsi" w:hAnsiTheme="minorHAnsi" w:cs="Arial"/>
          <w:b/>
          <w:u w:val="single"/>
        </w:rPr>
        <w:t>Ο ανώτατος αριθμός συμμετεχόντων στο σεμινάριο ορίζεται στους 30</w:t>
      </w:r>
      <w:r w:rsidRPr="00C83290">
        <w:rPr>
          <w:rFonts w:asciiTheme="minorHAnsi" w:hAnsiTheme="minorHAnsi" w:cs="Arial"/>
          <w:b/>
        </w:rPr>
        <w:t>. Σε περίπτωση περισσοτέρων αιτήσεων, η επιλογή θα γίνει με κλήρωση.</w:t>
      </w:r>
    </w:p>
    <w:p w:rsidR="00C83290" w:rsidRPr="00C83290" w:rsidRDefault="00C83290" w:rsidP="00C83290">
      <w:pPr>
        <w:jc w:val="both"/>
        <w:rPr>
          <w:rFonts w:asciiTheme="minorHAnsi" w:hAnsiTheme="minorHAnsi" w:cs="Arial"/>
        </w:rPr>
      </w:pPr>
    </w:p>
    <w:p w:rsidR="00C83290" w:rsidRPr="00C83290" w:rsidRDefault="00C83290" w:rsidP="00C83290">
      <w:pPr>
        <w:jc w:val="both"/>
        <w:rPr>
          <w:rFonts w:asciiTheme="minorHAnsi" w:hAnsiTheme="minorHAnsi" w:cs="Arial"/>
          <w:b/>
        </w:rPr>
      </w:pPr>
      <w:r w:rsidRPr="00C83290">
        <w:rPr>
          <w:rFonts w:asciiTheme="minorHAnsi" w:hAnsiTheme="minorHAnsi" w:cs="Arial"/>
          <w:b/>
        </w:rPr>
        <w:t xml:space="preserve">1. </w:t>
      </w:r>
      <w:r w:rsidRPr="00C83290">
        <w:rPr>
          <w:rFonts w:asciiTheme="minorHAnsi" w:hAnsiTheme="minorHAnsi" w:cs="Arial"/>
          <w:b/>
          <w:u w:val="single"/>
        </w:rPr>
        <w:t>Περιγραφή και σκοποί του προγράμματος</w:t>
      </w:r>
    </w:p>
    <w:p w:rsidR="00C83290" w:rsidRPr="00C83290" w:rsidRDefault="00C83290" w:rsidP="00C83290">
      <w:pPr>
        <w:jc w:val="both"/>
        <w:rPr>
          <w:rFonts w:asciiTheme="minorHAnsi" w:hAnsiTheme="minorHAnsi" w:cs="Arial"/>
        </w:rPr>
      </w:pPr>
      <w:r w:rsidRPr="00C83290">
        <w:rPr>
          <w:rFonts w:asciiTheme="minorHAnsi" w:hAnsiTheme="minorHAnsi" w:cs="Arial"/>
        </w:rPr>
        <w:t xml:space="preserve">Το πρώτο και κύριο μέρος του προγράμματος περιλαμβάνει περιήγηση και γνωριμία με τα σημαντικότερα μνημεία του χώρου του αρχαίου Κεραμεικού, τόσο α) του </w:t>
      </w:r>
      <w:r w:rsidRPr="00C83290">
        <w:rPr>
          <w:rFonts w:asciiTheme="minorHAnsi" w:hAnsiTheme="minorHAnsi" w:cs="Arial"/>
          <w:b/>
        </w:rPr>
        <w:t>Έσω</w:t>
      </w:r>
      <w:r w:rsidRPr="00C83290">
        <w:rPr>
          <w:rFonts w:asciiTheme="minorHAnsi" w:hAnsiTheme="minorHAnsi" w:cs="Arial"/>
        </w:rPr>
        <w:t xml:space="preserve"> (εντός του αρχαίου τείχους), όσο και β) του </w:t>
      </w:r>
      <w:r w:rsidRPr="00C83290">
        <w:rPr>
          <w:rFonts w:asciiTheme="minorHAnsi" w:hAnsiTheme="minorHAnsi" w:cs="Arial"/>
          <w:b/>
        </w:rPr>
        <w:t>Έξω Κεραμεικού</w:t>
      </w:r>
      <w:r w:rsidRPr="00C83290">
        <w:rPr>
          <w:rFonts w:asciiTheme="minorHAnsi" w:hAnsiTheme="minorHAnsi" w:cs="Arial"/>
        </w:rPr>
        <w:t xml:space="preserve"> (εκτός του αρχαίου τείχους). Θα δοθεί έμφαση στη μορφή αλλά κυρίως στη λειτουργία των μνημείων με σκοπό την ανάδειξη εκείνων των πτυχών που σχετίζονται με τις δραστηριότητες που εκτυλίσσονταν σε αυτό το πολύ σημαντικό προάστιο της αρχαίας Αθήνας. Συγκεκριμένα, και όπως προκύπτει από τον πολλαπλής λειτουργίας χαρακτήρα του χώρου του αρχαίου Κεραμεικού, θα επιχειρηθεί προσέγγιση με τα εξής:</w:t>
      </w:r>
    </w:p>
    <w:p w:rsidR="00C83290" w:rsidRPr="00C83290" w:rsidRDefault="00C83290" w:rsidP="00C83290">
      <w:pPr>
        <w:jc w:val="both"/>
        <w:rPr>
          <w:rFonts w:asciiTheme="minorHAnsi" w:hAnsiTheme="minorHAnsi" w:cs="Arial"/>
        </w:rPr>
      </w:pPr>
      <w:r w:rsidRPr="00C83290">
        <w:rPr>
          <w:rFonts w:asciiTheme="minorHAnsi" w:hAnsiTheme="minorHAnsi" w:cs="Arial"/>
        </w:rPr>
        <w:t>(α) Προσβασιμότητα και επικοινωνία με την αρχαία πόλη (οδοί, πάροδοι, περίπατοι και πύλες).</w:t>
      </w:r>
    </w:p>
    <w:p w:rsidR="00C83290" w:rsidRPr="00C83290" w:rsidRDefault="00C83290" w:rsidP="00C83290">
      <w:pPr>
        <w:jc w:val="both"/>
        <w:rPr>
          <w:rFonts w:asciiTheme="minorHAnsi" w:hAnsiTheme="minorHAnsi" w:cs="Arial"/>
        </w:rPr>
      </w:pPr>
      <w:r w:rsidRPr="00C83290">
        <w:rPr>
          <w:rFonts w:asciiTheme="minorHAnsi" w:hAnsiTheme="minorHAnsi" w:cs="Arial"/>
        </w:rPr>
        <w:t>(β) Αρχαίο αττικό τοπίο (η περίπτωση του παραποτάμιου τοπίου του αρχαίου Ηριδανού).</w:t>
      </w:r>
    </w:p>
    <w:p w:rsidR="00C83290" w:rsidRPr="00C83290" w:rsidRDefault="00C83290" w:rsidP="00C83290">
      <w:pPr>
        <w:jc w:val="both"/>
        <w:rPr>
          <w:rFonts w:asciiTheme="minorHAnsi" w:hAnsiTheme="minorHAnsi" w:cs="Arial"/>
        </w:rPr>
      </w:pPr>
      <w:r w:rsidRPr="00C83290">
        <w:rPr>
          <w:rFonts w:asciiTheme="minorHAnsi" w:hAnsiTheme="minorHAnsi" w:cs="Arial"/>
        </w:rPr>
        <w:t>(γ) Έθιμα ταφής (οι τάφοι του αρχαίου νεκροταφείου και τα ιδρυμένα σε αυτούς επιτύμβια μνημεία καθώς και η σημασία –θρησκευτική και πολιτική – του χώρου).</w:t>
      </w:r>
    </w:p>
    <w:p w:rsidR="00C83290" w:rsidRPr="00C83290" w:rsidRDefault="00C83290" w:rsidP="00C83290">
      <w:pPr>
        <w:jc w:val="both"/>
        <w:rPr>
          <w:rFonts w:asciiTheme="minorHAnsi" w:hAnsiTheme="minorHAnsi" w:cs="Arial"/>
        </w:rPr>
      </w:pPr>
      <w:r w:rsidRPr="00C83290">
        <w:rPr>
          <w:rFonts w:asciiTheme="minorHAnsi" w:hAnsiTheme="minorHAnsi" w:cs="Arial"/>
        </w:rPr>
        <w:t>(δ) Αμυντική αρχιτεκτονική της αρχαίας πόλης (το θεμιστόκλειο τείχος και οι συναρτώμενες με αυτό πύλες (Δίπυλο και Ιερά Πύλη).</w:t>
      </w:r>
    </w:p>
    <w:p w:rsidR="00C83290" w:rsidRPr="00C83290" w:rsidRDefault="00C83290" w:rsidP="00C83290">
      <w:pPr>
        <w:jc w:val="both"/>
        <w:rPr>
          <w:rFonts w:asciiTheme="minorHAnsi" w:hAnsiTheme="minorHAnsi" w:cs="Arial"/>
        </w:rPr>
      </w:pPr>
      <w:r w:rsidRPr="00C83290">
        <w:rPr>
          <w:rFonts w:asciiTheme="minorHAnsi" w:hAnsiTheme="minorHAnsi" w:cs="Arial"/>
        </w:rPr>
        <w:t>(ε) Η θρησκευτική ζωή των Αθηναίων μέσα από δύο από τις μεγαλύτερες γιορτές της πόλης, τα Παναθήναια (το Πομπείο και ο πέπλος της θεάς Αθηνάς) και τα Ελευσίνια Μυστήρια (Ιερά Πύλη και Ιερά Οδός).</w:t>
      </w:r>
    </w:p>
    <w:p w:rsidR="00C83290" w:rsidRPr="00C83290" w:rsidRDefault="00C83290" w:rsidP="00C83290">
      <w:pPr>
        <w:jc w:val="both"/>
        <w:rPr>
          <w:rFonts w:asciiTheme="minorHAnsi" w:hAnsiTheme="minorHAnsi" w:cs="Arial"/>
        </w:rPr>
      </w:pPr>
    </w:p>
    <w:p w:rsidR="00C83290" w:rsidRPr="00C83290" w:rsidRDefault="00C83290" w:rsidP="00C83290">
      <w:pPr>
        <w:jc w:val="both"/>
        <w:rPr>
          <w:rFonts w:asciiTheme="minorHAnsi" w:hAnsiTheme="minorHAnsi" w:cs="Arial"/>
          <w:b/>
        </w:rPr>
      </w:pPr>
      <w:r w:rsidRPr="00C83290">
        <w:rPr>
          <w:rFonts w:asciiTheme="minorHAnsi" w:hAnsiTheme="minorHAnsi" w:cs="Arial"/>
          <w:b/>
        </w:rPr>
        <w:t xml:space="preserve">2. </w:t>
      </w:r>
      <w:r w:rsidRPr="00C83290">
        <w:rPr>
          <w:rFonts w:asciiTheme="minorHAnsi" w:hAnsiTheme="minorHAnsi" w:cs="Arial"/>
          <w:b/>
          <w:u w:val="single"/>
        </w:rPr>
        <w:t>Εκπαιδευτικό – βιωματικό πρόγραμμα</w:t>
      </w:r>
      <w:r w:rsidRPr="00C83290">
        <w:rPr>
          <w:rFonts w:asciiTheme="minorHAnsi" w:hAnsiTheme="minorHAnsi" w:cs="Arial"/>
        </w:rPr>
        <w:t xml:space="preserve"> με θέμα: </w:t>
      </w:r>
      <w:r w:rsidRPr="00C83290">
        <w:rPr>
          <w:rFonts w:asciiTheme="minorHAnsi" w:hAnsiTheme="minorHAnsi" w:cs="Arial"/>
          <w:b/>
        </w:rPr>
        <w:t>«Μια περίπτωση κοινωνικής μεταμόρφωσης στο αρχαίο νεκροταφείο του Κεραμεικού».</w:t>
      </w:r>
    </w:p>
    <w:p w:rsidR="00C83290" w:rsidRDefault="00C83290" w:rsidP="00C83290">
      <w:pPr>
        <w:rPr>
          <w:rFonts w:ascii="Arial" w:hAnsi="Arial" w:cs="Arial"/>
          <w:b/>
        </w:rPr>
      </w:pPr>
    </w:p>
    <w:p w:rsidR="006B238D" w:rsidRDefault="006B238D" w:rsidP="006B238D">
      <w:pPr>
        <w:spacing w:line="360" w:lineRule="auto"/>
        <w:jc w:val="center"/>
        <w:rPr>
          <w:rFonts w:asciiTheme="minorHAnsi" w:hAnsiTheme="minorHAnsi"/>
        </w:rPr>
      </w:pPr>
    </w:p>
    <w:p w:rsidR="006B238D" w:rsidRPr="006B238D" w:rsidRDefault="006B238D" w:rsidP="006B238D">
      <w:pPr>
        <w:spacing w:line="360" w:lineRule="auto"/>
        <w:jc w:val="both"/>
        <w:rPr>
          <w:rFonts w:asciiTheme="minorHAnsi" w:hAnsiTheme="minorHAnsi"/>
          <w:b/>
        </w:rPr>
      </w:pPr>
      <w:r w:rsidRPr="006B238D">
        <w:rPr>
          <w:rFonts w:asciiTheme="minorHAnsi" w:hAnsiTheme="minorHAnsi"/>
          <w:b/>
        </w:rPr>
        <w:t>Προϋποθέσεις: άνετα ρούχα και παπούτσια</w:t>
      </w:r>
    </w:p>
    <w:p w:rsidR="006B238D" w:rsidRPr="00B25ECD" w:rsidRDefault="006B238D" w:rsidP="0086520B">
      <w:pPr>
        <w:tabs>
          <w:tab w:val="left" w:pos="4845"/>
        </w:tabs>
        <w:spacing w:after="60" w:line="360" w:lineRule="auto"/>
        <w:jc w:val="both"/>
        <w:rPr>
          <w:rFonts w:ascii="Calibri" w:hAnsi="Calibri" w:cs="Calibri"/>
          <w:b/>
        </w:rPr>
      </w:pPr>
    </w:p>
    <w:sectPr w:rsidR="006B238D" w:rsidRPr="00B25ECD" w:rsidSect="008B3C4A">
      <w:pgSz w:w="11906" w:h="16838"/>
      <w:pgMar w:top="1440"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30E3D"/>
    <w:multiLevelType w:val="hybridMultilevel"/>
    <w:tmpl w:val="E550AAE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CFC625B"/>
    <w:multiLevelType w:val="hybridMultilevel"/>
    <w:tmpl w:val="1C821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07427B"/>
    <w:multiLevelType w:val="hybridMultilevel"/>
    <w:tmpl w:val="C418412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E4E28AF"/>
    <w:multiLevelType w:val="hybridMultilevel"/>
    <w:tmpl w:val="F210D57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nsid w:val="2E5A7C0E"/>
    <w:multiLevelType w:val="hybridMultilevel"/>
    <w:tmpl w:val="6F1CFB6C"/>
    <w:lvl w:ilvl="0" w:tplc="B76ACEFE">
      <w:start w:val="13"/>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2035B8E"/>
    <w:multiLevelType w:val="hybridMultilevel"/>
    <w:tmpl w:val="2A240E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446167F"/>
    <w:multiLevelType w:val="hybridMultilevel"/>
    <w:tmpl w:val="7C6EE87C"/>
    <w:lvl w:ilvl="0" w:tplc="04080001">
      <w:start w:val="1"/>
      <w:numFmt w:val="bullet"/>
      <w:lvlText w:val=""/>
      <w:lvlJc w:val="left"/>
      <w:pPr>
        <w:ind w:left="607" w:hanging="360"/>
      </w:pPr>
      <w:rPr>
        <w:rFonts w:ascii="Symbol" w:hAnsi="Symbol" w:hint="default"/>
      </w:rPr>
    </w:lvl>
    <w:lvl w:ilvl="1" w:tplc="04080003" w:tentative="1">
      <w:start w:val="1"/>
      <w:numFmt w:val="bullet"/>
      <w:lvlText w:val="o"/>
      <w:lvlJc w:val="left"/>
      <w:pPr>
        <w:ind w:left="1327" w:hanging="360"/>
      </w:pPr>
      <w:rPr>
        <w:rFonts w:ascii="Courier New" w:hAnsi="Courier New" w:cs="Courier New" w:hint="default"/>
      </w:rPr>
    </w:lvl>
    <w:lvl w:ilvl="2" w:tplc="04080005" w:tentative="1">
      <w:start w:val="1"/>
      <w:numFmt w:val="bullet"/>
      <w:lvlText w:val=""/>
      <w:lvlJc w:val="left"/>
      <w:pPr>
        <w:ind w:left="2047" w:hanging="360"/>
      </w:pPr>
      <w:rPr>
        <w:rFonts w:ascii="Wingdings" w:hAnsi="Wingdings" w:hint="default"/>
      </w:rPr>
    </w:lvl>
    <w:lvl w:ilvl="3" w:tplc="04080001" w:tentative="1">
      <w:start w:val="1"/>
      <w:numFmt w:val="bullet"/>
      <w:lvlText w:val=""/>
      <w:lvlJc w:val="left"/>
      <w:pPr>
        <w:ind w:left="2767" w:hanging="360"/>
      </w:pPr>
      <w:rPr>
        <w:rFonts w:ascii="Symbol" w:hAnsi="Symbol" w:hint="default"/>
      </w:rPr>
    </w:lvl>
    <w:lvl w:ilvl="4" w:tplc="04080003" w:tentative="1">
      <w:start w:val="1"/>
      <w:numFmt w:val="bullet"/>
      <w:lvlText w:val="o"/>
      <w:lvlJc w:val="left"/>
      <w:pPr>
        <w:ind w:left="3487" w:hanging="360"/>
      </w:pPr>
      <w:rPr>
        <w:rFonts w:ascii="Courier New" w:hAnsi="Courier New" w:cs="Courier New" w:hint="default"/>
      </w:rPr>
    </w:lvl>
    <w:lvl w:ilvl="5" w:tplc="04080005" w:tentative="1">
      <w:start w:val="1"/>
      <w:numFmt w:val="bullet"/>
      <w:lvlText w:val=""/>
      <w:lvlJc w:val="left"/>
      <w:pPr>
        <w:ind w:left="4207" w:hanging="360"/>
      </w:pPr>
      <w:rPr>
        <w:rFonts w:ascii="Wingdings" w:hAnsi="Wingdings" w:hint="default"/>
      </w:rPr>
    </w:lvl>
    <w:lvl w:ilvl="6" w:tplc="04080001" w:tentative="1">
      <w:start w:val="1"/>
      <w:numFmt w:val="bullet"/>
      <w:lvlText w:val=""/>
      <w:lvlJc w:val="left"/>
      <w:pPr>
        <w:ind w:left="4927" w:hanging="360"/>
      </w:pPr>
      <w:rPr>
        <w:rFonts w:ascii="Symbol" w:hAnsi="Symbol" w:hint="default"/>
      </w:rPr>
    </w:lvl>
    <w:lvl w:ilvl="7" w:tplc="04080003" w:tentative="1">
      <w:start w:val="1"/>
      <w:numFmt w:val="bullet"/>
      <w:lvlText w:val="o"/>
      <w:lvlJc w:val="left"/>
      <w:pPr>
        <w:ind w:left="5647" w:hanging="360"/>
      </w:pPr>
      <w:rPr>
        <w:rFonts w:ascii="Courier New" w:hAnsi="Courier New" w:cs="Courier New" w:hint="default"/>
      </w:rPr>
    </w:lvl>
    <w:lvl w:ilvl="8" w:tplc="04080005" w:tentative="1">
      <w:start w:val="1"/>
      <w:numFmt w:val="bullet"/>
      <w:lvlText w:val=""/>
      <w:lvlJc w:val="left"/>
      <w:pPr>
        <w:ind w:left="6367" w:hanging="360"/>
      </w:pPr>
      <w:rPr>
        <w:rFonts w:ascii="Wingdings" w:hAnsi="Wingdings" w:hint="default"/>
      </w:rPr>
    </w:lvl>
  </w:abstractNum>
  <w:abstractNum w:abstractNumId="7">
    <w:nsid w:val="3F2F1C86"/>
    <w:multiLevelType w:val="hybridMultilevel"/>
    <w:tmpl w:val="F9DC2F22"/>
    <w:lvl w:ilvl="0" w:tplc="0408000F">
      <w:start w:val="1"/>
      <w:numFmt w:val="decimal"/>
      <w:lvlText w:val="%1."/>
      <w:lvlJc w:val="left"/>
      <w:pPr>
        <w:ind w:left="1266" w:hanging="360"/>
      </w:pPr>
      <w:rPr>
        <w:rFonts w:hint="default"/>
      </w:rPr>
    </w:lvl>
    <w:lvl w:ilvl="1" w:tplc="04080003" w:tentative="1">
      <w:start w:val="1"/>
      <w:numFmt w:val="bullet"/>
      <w:lvlText w:val="o"/>
      <w:lvlJc w:val="left"/>
      <w:pPr>
        <w:ind w:left="1986" w:hanging="360"/>
      </w:pPr>
      <w:rPr>
        <w:rFonts w:ascii="Courier New" w:hAnsi="Courier New" w:cs="Courier New" w:hint="default"/>
      </w:rPr>
    </w:lvl>
    <w:lvl w:ilvl="2" w:tplc="04080005" w:tentative="1">
      <w:start w:val="1"/>
      <w:numFmt w:val="bullet"/>
      <w:lvlText w:val=""/>
      <w:lvlJc w:val="left"/>
      <w:pPr>
        <w:ind w:left="2706" w:hanging="360"/>
      </w:pPr>
      <w:rPr>
        <w:rFonts w:ascii="Wingdings" w:hAnsi="Wingdings" w:hint="default"/>
      </w:rPr>
    </w:lvl>
    <w:lvl w:ilvl="3" w:tplc="04080001" w:tentative="1">
      <w:start w:val="1"/>
      <w:numFmt w:val="bullet"/>
      <w:lvlText w:val=""/>
      <w:lvlJc w:val="left"/>
      <w:pPr>
        <w:ind w:left="3426" w:hanging="360"/>
      </w:pPr>
      <w:rPr>
        <w:rFonts w:ascii="Symbol" w:hAnsi="Symbol" w:hint="default"/>
      </w:rPr>
    </w:lvl>
    <w:lvl w:ilvl="4" w:tplc="04080003" w:tentative="1">
      <w:start w:val="1"/>
      <w:numFmt w:val="bullet"/>
      <w:lvlText w:val="o"/>
      <w:lvlJc w:val="left"/>
      <w:pPr>
        <w:ind w:left="4146" w:hanging="360"/>
      </w:pPr>
      <w:rPr>
        <w:rFonts w:ascii="Courier New" w:hAnsi="Courier New" w:cs="Courier New" w:hint="default"/>
      </w:rPr>
    </w:lvl>
    <w:lvl w:ilvl="5" w:tplc="04080005" w:tentative="1">
      <w:start w:val="1"/>
      <w:numFmt w:val="bullet"/>
      <w:lvlText w:val=""/>
      <w:lvlJc w:val="left"/>
      <w:pPr>
        <w:ind w:left="4866" w:hanging="360"/>
      </w:pPr>
      <w:rPr>
        <w:rFonts w:ascii="Wingdings" w:hAnsi="Wingdings" w:hint="default"/>
      </w:rPr>
    </w:lvl>
    <w:lvl w:ilvl="6" w:tplc="04080001" w:tentative="1">
      <w:start w:val="1"/>
      <w:numFmt w:val="bullet"/>
      <w:lvlText w:val=""/>
      <w:lvlJc w:val="left"/>
      <w:pPr>
        <w:ind w:left="5586" w:hanging="360"/>
      </w:pPr>
      <w:rPr>
        <w:rFonts w:ascii="Symbol" w:hAnsi="Symbol" w:hint="default"/>
      </w:rPr>
    </w:lvl>
    <w:lvl w:ilvl="7" w:tplc="04080003" w:tentative="1">
      <w:start w:val="1"/>
      <w:numFmt w:val="bullet"/>
      <w:lvlText w:val="o"/>
      <w:lvlJc w:val="left"/>
      <w:pPr>
        <w:ind w:left="6306" w:hanging="360"/>
      </w:pPr>
      <w:rPr>
        <w:rFonts w:ascii="Courier New" w:hAnsi="Courier New" w:cs="Courier New" w:hint="default"/>
      </w:rPr>
    </w:lvl>
    <w:lvl w:ilvl="8" w:tplc="04080005" w:tentative="1">
      <w:start w:val="1"/>
      <w:numFmt w:val="bullet"/>
      <w:lvlText w:val=""/>
      <w:lvlJc w:val="left"/>
      <w:pPr>
        <w:ind w:left="7026" w:hanging="360"/>
      </w:pPr>
      <w:rPr>
        <w:rFonts w:ascii="Wingdings" w:hAnsi="Wingdings" w:hint="default"/>
      </w:rPr>
    </w:lvl>
  </w:abstractNum>
  <w:abstractNum w:abstractNumId="8">
    <w:nsid w:val="4DD10D8B"/>
    <w:multiLevelType w:val="hybridMultilevel"/>
    <w:tmpl w:val="5FA82688"/>
    <w:lvl w:ilvl="0" w:tplc="B88C42A0">
      <w:start w:val="13"/>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6451551F"/>
    <w:multiLevelType w:val="hybridMultilevel"/>
    <w:tmpl w:val="7690F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3F67C86"/>
    <w:multiLevelType w:val="hybridMultilevel"/>
    <w:tmpl w:val="0DFE4AB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40B0A1B"/>
    <w:multiLevelType w:val="hybridMultilevel"/>
    <w:tmpl w:val="E0721AB2"/>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5"/>
  </w:num>
  <w:num w:numId="5">
    <w:abstractNumId w:val="10"/>
  </w:num>
  <w:num w:numId="6">
    <w:abstractNumId w:val="11"/>
  </w:num>
  <w:num w:numId="7">
    <w:abstractNumId w:val="7"/>
  </w:num>
  <w:num w:numId="8">
    <w:abstractNumId w:val="8"/>
  </w:num>
  <w:num w:numId="9">
    <w:abstractNumId w:val="4"/>
  </w:num>
  <w:num w:numId="10">
    <w:abstractNumId w:val="3"/>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C74E8F"/>
    <w:rsid w:val="00022D56"/>
    <w:rsid w:val="00031F68"/>
    <w:rsid w:val="000515DC"/>
    <w:rsid w:val="00052234"/>
    <w:rsid w:val="00067774"/>
    <w:rsid w:val="00070E0B"/>
    <w:rsid w:val="0009247F"/>
    <w:rsid w:val="000E17A4"/>
    <w:rsid w:val="000E3625"/>
    <w:rsid w:val="001220C3"/>
    <w:rsid w:val="00130170"/>
    <w:rsid w:val="00137183"/>
    <w:rsid w:val="00154639"/>
    <w:rsid w:val="00154DF4"/>
    <w:rsid w:val="00164410"/>
    <w:rsid w:val="001A3CBF"/>
    <w:rsid w:val="001A40CE"/>
    <w:rsid w:val="00211168"/>
    <w:rsid w:val="002204D5"/>
    <w:rsid w:val="00263E38"/>
    <w:rsid w:val="00264EF1"/>
    <w:rsid w:val="00267C2D"/>
    <w:rsid w:val="00271344"/>
    <w:rsid w:val="00273DF5"/>
    <w:rsid w:val="00275AF4"/>
    <w:rsid w:val="00283668"/>
    <w:rsid w:val="00293C04"/>
    <w:rsid w:val="00294206"/>
    <w:rsid w:val="002D62F7"/>
    <w:rsid w:val="002E60D7"/>
    <w:rsid w:val="002E7FED"/>
    <w:rsid w:val="002F7FE1"/>
    <w:rsid w:val="0031291B"/>
    <w:rsid w:val="00323BCA"/>
    <w:rsid w:val="00355CEA"/>
    <w:rsid w:val="003641AE"/>
    <w:rsid w:val="00380D42"/>
    <w:rsid w:val="003B02CD"/>
    <w:rsid w:val="003B23C4"/>
    <w:rsid w:val="003C598D"/>
    <w:rsid w:val="003E0DE5"/>
    <w:rsid w:val="003F717A"/>
    <w:rsid w:val="00432E1E"/>
    <w:rsid w:val="0044117B"/>
    <w:rsid w:val="00462624"/>
    <w:rsid w:val="004744FD"/>
    <w:rsid w:val="00481030"/>
    <w:rsid w:val="00484370"/>
    <w:rsid w:val="004877DF"/>
    <w:rsid w:val="00492578"/>
    <w:rsid w:val="004C28E6"/>
    <w:rsid w:val="004F43B7"/>
    <w:rsid w:val="005048C3"/>
    <w:rsid w:val="00510FBA"/>
    <w:rsid w:val="00515087"/>
    <w:rsid w:val="0052532B"/>
    <w:rsid w:val="0053587C"/>
    <w:rsid w:val="00551EDA"/>
    <w:rsid w:val="0056673F"/>
    <w:rsid w:val="00584A69"/>
    <w:rsid w:val="005864B9"/>
    <w:rsid w:val="00590CB9"/>
    <w:rsid w:val="0059300A"/>
    <w:rsid w:val="005938A6"/>
    <w:rsid w:val="005D3F54"/>
    <w:rsid w:val="005D47D7"/>
    <w:rsid w:val="005E61CF"/>
    <w:rsid w:val="005F529B"/>
    <w:rsid w:val="006237C3"/>
    <w:rsid w:val="00631B4E"/>
    <w:rsid w:val="00631C2A"/>
    <w:rsid w:val="00650FC1"/>
    <w:rsid w:val="0065765E"/>
    <w:rsid w:val="0066074A"/>
    <w:rsid w:val="006626AD"/>
    <w:rsid w:val="00664D9F"/>
    <w:rsid w:val="00697170"/>
    <w:rsid w:val="00697A6B"/>
    <w:rsid w:val="006A095E"/>
    <w:rsid w:val="006B0092"/>
    <w:rsid w:val="006B238D"/>
    <w:rsid w:val="006C6A80"/>
    <w:rsid w:val="006D159E"/>
    <w:rsid w:val="006D7512"/>
    <w:rsid w:val="00713081"/>
    <w:rsid w:val="00740BD3"/>
    <w:rsid w:val="007738E3"/>
    <w:rsid w:val="00773F74"/>
    <w:rsid w:val="007746FE"/>
    <w:rsid w:val="00785CA3"/>
    <w:rsid w:val="00796795"/>
    <w:rsid w:val="007C2462"/>
    <w:rsid w:val="007F2A04"/>
    <w:rsid w:val="007F459E"/>
    <w:rsid w:val="00805DC9"/>
    <w:rsid w:val="00810F2B"/>
    <w:rsid w:val="00831169"/>
    <w:rsid w:val="00851C9E"/>
    <w:rsid w:val="008605D9"/>
    <w:rsid w:val="00863ADC"/>
    <w:rsid w:val="0086520B"/>
    <w:rsid w:val="008672B8"/>
    <w:rsid w:val="008807FC"/>
    <w:rsid w:val="008B3C4A"/>
    <w:rsid w:val="008D15EB"/>
    <w:rsid w:val="008F1C05"/>
    <w:rsid w:val="008F3E47"/>
    <w:rsid w:val="00903491"/>
    <w:rsid w:val="009040CE"/>
    <w:rsid w:val="00924BAD"/>
    <w:rsid w:val="00961535"/>
    <w:rsid w:val="00965971"/>
    <w:rsid w:val="00985490"/>
    <w:rsid w:val="009A1612"/>
    <w:rsid w:val="009B6B2A"/>
    <w:rsid w:val="009C68B4"/>
    <w:rsid w:val="009E46C4"/>
    <w:rsid w:val="009F437B"/>
    <w:rsid w:val="00A10E23"/>
    <w:rsid w:val="00A200EC"/>
    <w:rsid w:val="00A2195C"/>
    <w:rsid w:val="00A23745"/>
    <w:rsid w:val="00A314CD"/>
    <w:rsid w:val="00A42525"/>
    <w:rsid w:val="00A54244"/>
    <w:rsid w:val="00A66B70"/>
    <w:rsid w:val="00A74C03"/>
    <w:rsid w:val="00A75C97"/>
    <w:rsid w:val="00A94521"/>
    <w:rsid w:val="00AB62EC"/>
    <w:rsid w:val="00AC4DE1"/>
    <w:rsid w:val="00AE427A"/>
    <w:rsid w:val="00AF0C94"/>
    <w:rsid w:val="00B06FB6"/>
    <w:rsid w:val="00B25ECD"/>
    <w:rsid w:val="00B42414"/>
    <w:rsid w:val="00B44E7D"/>
    <w:rsid w:val="00B51E09"/>
    <w:rsid w:val="00B67208"/>
    <w:rsid w:val="00B91444"/>
    <w:rsid w:val="00B92E22"/>
    <w:rsid w:val="00B93C38"/>
    <w:rsid w:val="00BA7662"/>
    <w:rsid w:val="00BB3741"/>
    <w:rsid w:val="00BB6F46"/>
    <w:rsid w:val="00BD1EA8"/>
    <w:rsid w:val="00BF027D"/>
    <w:rsid w:val="00C01FDC"/>
    <w:rsid w:val="00C22509"/>
    <w:rsid w:val="00C25CFA"/>
    <w:rsid w:val="00C43AD7"/>
    <w:rsid w:val="00C5082F"/>
    <w:rsid w:val="00C51D12"/>
    <w:rsid w:val="00C5364A"/>
    <w:rsid w:val="00C54DF2"/>
    <w:rsid w:val="00C57095"/>
    <w:rsid w:val="00C74E8F"/>
    <w:rsid w:val="00C83290"/>
    <w:rsid w:val="00C944AF"/>
    <w:rsid w:val="00C975F0"/>
    <w:rsid w:val="00CA75B6"/>
    <w:rsid w:val="00CB3050"/>
    <w:rsid w:val="00CD57EE"/>
    <w:rsid w:val="00CE129B"/>
    <w:rsid w:val="00D03600"/>
    <w:rsid w:val="00D12770"/>
    <w:rsid w:val="00D755A7"/>
    <w:rsid w:val="00DA57B3"/>
    <w:rsid w:val="00DC130D"/>
    <w:rsid w:val="00DD6250"/>
    <w:rsid w:val="00DF2D9F"/>
    <w:rsid w:val="00DF47DD"/>
    <w:rsid w:val="00E025DB"/>
    <w:rsid w:val="00E02F62"/>
    <w:rsid w:val="00E67340"/>
    <w:rsid w:val="00E81D8D"/>
    <w:rsid w:val="00EA7869"/>
    <w:rsid w:val="00EC0A34"/>
    <w:rsid w:val="00EC493C"/>
    <w:rsid w:val="00EC571A"/>
    <w:rsid w:val="00EC5CA5"/>
    <w:rsid w:val="00ED12ED"/>
    <w:rsid w:val="00EE6582"/>
    <w:rsid w:val="00F04884"/>
    <w:rsid w:val="00F302DA"/>
    <w:rsid w:val="00F31EB3"/>
    <w:rsid w:val="00F34B90"/>
    <w:rsid w:val="00F558F4"/>
    <w:rsid w:val="00F91C6E"/>
    <w:rsid w:val="00F92001"/>
    <w:rsid w:val="00FA2951"/>
    <w:rsid w:val="00FC3840"/>
    <w:rsid w:val="00FD129F"/>
    <w:rsid w:val="00FD65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08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13081"/>
    <w:rPr>
      <w:color w:val="0000FF"/>
      <w:u w:val="single"/>
    </w:rPr>
  </w:style>
  <w:style w:type="paragraph" w:styleId="BalloonText">
    <w:name w:val="Balloon Text"/>
    <w:basedOn w:val="Normal"/>
    <w:link w:val="BalloonTextChar"/>
    <w:uiPriority w:val="99"/>
    <w:semiHidden/>
    <w:unhideWhenUsed/>
    <w:rsid w:val="00713081"/>
    <w:rPr>
      <w:rFonts w:ascii="Tahoma" w:hAnsi="Tahoma" w:cs="Tahoma"/>
      <w:sz w:val="16"/>
      <w:szCs w:val="16"/>
    </w:rPr>
  </w:style>
  <w:style w:type="character" w:customStyle="1" w:styleId="BalloonTextChar">
    <w:name w:val="Balloon Text Char"/>
    <w:basedOn w:val="DefaultParagraphFont"/>
    <w:link w:val="BalloonText"/>
    <w:uiPriority w:val="99"/>
    <w:semiHidden/>
    <w:rsid w:val="00713081"/>
    <w:rPr>
      <w:rFonts w:ascii="Tahoma" w:eastAsia="Times New Roman" w:hAnsi="Tahoma" w:cs="Tahoma"/>
      <w:sz w:val="16"/>
      <w:szCs w:val="16"/>
      <w:lang w:eastAsia="el-GR"/>
    </w:rPr>
  </w:style>
  <w:style w:type="table" w:styleId="TableGrid">
    <w:name w:val="Table Grid"/>
    <w:basedOn w:val="TableNormal"/>
    <w:uiPriority w:val="59"/>
    <w:rsid w:val="00F048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qFormat/>
    <w:rsid w:val="009040CE"/>
    <w:rPr>
      <w:b/>
      <w:bCs/>
    </w:rPr>
  </w:style>
  <w:style w:type="paragraph" w:styleId="ListParagraph">
    <w:name w:val="List Paragraph"/>
    <w:basedOn w:val="Normal"/>
    <w:uiPriority w:val="34"/>
    <w:qFormat/>
    <w:rsid w:val="009040CE"/>
    <w:pPr>
      <w:ind w:left="720"/>
      <w:contextualSpacing/>
    </w:pPr>
    <w:rPr>
      <w:rFonts w:ascii="Arial" w:hAnsi="Arial"/>
      <w:szCs w:val="20"/>
    </w:rPr>
  </w:style>
  <w:style w:type="character" w:customStyle="1" w:styleId="apple-converted-space">
    <w:name w:val="apple-converted-space"/>
    <w:basedOn w:val="DefaultParagraphFont"/>
    <w:rsid w:val="00961535"/>
  </w:style>
  <w:style w:type="character" w:styleId="FollowedHyperlink">
    <w:name w:val="FollowedHyperlink"/>
    <w:basedOn w:val="DefaultParagraphFont"/>
    <w:uiPriority w:val="99"/>
    <w:semiHidden/>
    <w:unhideWhenUsed/>
    <w:rsid w:val="00A314CD"/>
    <w:rPr>
      <w:color w:val="800080" w:themeColor="followedHyperlink"/>
      <w:u w:val="single"/>
    </w:rPr>
  </w:style>
  <w:style w:type="paragraph" w:styleId="NormalWeb">
    <w:name w:val="Normal (Web)"/>
    <w:basedOn w:val="Normal"/>
    <w:uiPriority w:val="99"/>
    <w:unhideWhenUsed/>
    <w:rsid w:val="00A75C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4737311">
      <w:bodyDiv w:val="1"/>
      <w:marLeft w:val="0"/>
      <w:marRight w:val="0"/>
      <w:marTop w:val="0"/>
      <w:marBottom w:val="0"/>
      <w:divBdr>
        <w:top w:val="none" w:sz="0" w:space="0" w:color="auto"/>
        <w:left w:val="none" w:sz="0" w:space="0" w:color="auto"/>
        <w:bottom w:val="none" w:sz="0" w:space="0" w:color="auto"/>
        <w:right w:val="none" w:sz="0" w:space="0" w:color="auto"/>
      </w:divBdr>
    </w:div>
    <w:div w:id="72911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tistika@dipe-anatol.att.sch.gr" TargetMode="External"/><Relationship Id="rId3" Type="http://schemas.openxmlformats.org/officeDocument/2006/relationships/styles" Target="styles.xml"/><Relationship Id="rId7" Type="http://schemas.openxmlformats.org/officeDocument/2006/relationships/hyperlink" Target="mailto:mail@dipe-anatol.att.sch.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forms/d/1xbpQp2RdwD1YjCDeWs8YNj4YYLa6vYkdwHwPnflRCOE/viewform" TargetMode="External"/><Relationship Id="rId4" Type="http://schemas.openxmlformats.org/officeDocument/2006/relationships/settings" Target="settings.xml"/><Relationship Id="rId9" Type="http://schemas.openxmlformats.org/officeDocument/2006/relationships/hyperlink" Target="mailto:ckouraki@hotmai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fia\Desktop\A&#925;&#913;&#922;&#927;&#921;&#925;&#937;&#931;&#919;%20&#934;&#929;&#917;&#925;&#91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AF390-C50E-4C30-B2C1-8F771D1F1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AΝΑΚΟΙΝΩΣΗ ΦΡΕΝΕ.dotx</Template>
  <TotalTime>123</TotalTime>
  <Pages>2</Pages>
  <Words>701</Words>
  <Characters>3786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4479</CharactersWithSpaces>
  <SharedDoc>false</SharedDoc>
  <HLinks>
    <vt:vector size="12" baseType="variant">
      <vt:variant>
        <vt:i4>6422531</vt:i4>
      </vt:variant>
      <vt:variant>
        <vt:i4>3</vt:i4>
      </vt:variant>
      <vt:variant>
        <vt:i4>0</vt:i4>
      </vt:variant>
      <vt:variant>
        <vt:i4>5</vt:i4>
      </vt:variant>
      <vt:variant>
        <vt:lpwstr>mailto:perivallontiki@dipe-anatol.att.sch.gr</vt:lpwstr>
      </vt:variant>
      <vt:variant>
        <vt:lpwstr/>
      </vt:variant>
      <vt:variant>
        <vt:i4>917601</vt:i4>
      </vt:variant>
      <vt:variant>
        <vt:i4>0</vt:i4>
      </vt:variant>
      <vt:variant>
        <vt:i4>0</vt:i4>
      </vt:variant>
      <vt:variant>
        <vt:i4>5</vt:i4>
      </vt:variant>
      <vt:variant>
        <vt:lpwstr>mailto:mail@dipe-anatol.att.sch.gr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user</cp:lastModifiedBy>
  <cp:revision>28</cp:revision>
  <cp:lastPrinted>2016-04-04T07:50:00Z</cp:lastPrinted>
  <dcterms:created xsi:type="dcterms:W3CDTF">2015-11-04T11:32:00Z</dcterms:created>
  <dcterms:modified xsi:type="dcterms:W3CDTF">2016-04-05T07:55:00Z</dcterms:modified>
</cp:coreProperties>
</file>