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Tr="004744FD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Default="00555DF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Default="00713081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Cs w:val="26"/>
              </w:rPr>
              <w:t>ΕΛΛΗΝΙΚΗ ΔΗΜΟΚΡΑΤΙΑ</w:t>
            </w:r>
          </w:p>
          <w:p w:rsidR="00713081" w:rsidRPr="00A15FAA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583AC1">
              <w:rPr>
                <w:rFonts w:ascii="Calibri" w:hAnsi="Calibri"/>
                <w:sz w:val="22"/>
                <w:szCs w:val="22"/>
              </w:rPr>
              <w:t>, ΕΡΕΥΝΑΣ</w:t>
            </w:r>
            <w:r w:rsidR="003E0DE5" w:rsidRPr="00A15FA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----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  <w:p w:rsidR="00713081" w:rsidRPr="00901632" w:rsidRDefault="00713081">
            <w:pPr>
              <w:jc w:val="center"/>
              <w:rPr>
                <w:rFonts w:ascii="Calibri" w:hAnsi="Calibri"/>
                <w:color w:val="000000"/>
              </w:rPr>
            </w:pPr>
          </w:p>
          <w:p w:rsidR="00713081" w:rsidRDefault="007130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</w:t>
            </w:r>
          </w:p>
        </w:tc>
        <w:tc>
          <w:tcPr>
            <w:tcW w:w="4026" w:type="dxa"/>
            <w:gridSpan w:val="2"/>
          </w:tcPr>
          <w:p w:rsidR="00713081" w:rsidRDefault="00713081" w:rsidP="00F31EB3">
            <w:pPr>
              <w:rPr>
                <w:rFonts w:ascii="Calibri" w:hAnsi="Calibri"/>
                <w:color w:val="000000"/>
              </w:rPr>
            </w:pPr>
          </w:p>
          <w:p w:rsidR="00713081" w:rsidRDefault="00713081">
            <w:pPr>
              <w:ind w:left="739"/>
              <w:rPr>
                <w:rFonts w:ascii="Calibri" w:hAnsi="Calibri"/>
                <w:color w:val="000000"/>
              </w:rPr>
            </w:pPr>
          </w:p>
          <w:p w:rsidR="00583AC1" w:rsidRDefault="00713081">
            <w:pPr>
              <w:spacing w:line="360" w:lineRule="auto"/>
              <w:ind w:left="73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Γλυκά Νερά,  </w:t>
            </w:r>
            <w:r w:rsidR="001A3B8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43694" w:rsidRPr="0058148A">
              <w:rPr>
                <w:rFonts w:ascii="Calibri" w:hAnsi="Calibri"/>
                <w:color w:val="000000"/>
                <w:sz w:val="22"/>
                <w:szCs w:val="22"/>
              </w:rPr>
              <w:t>12-4-</w:t>
            </w:r>
            <w:r w:rsidR="0066250E" w:rsidRPr="0066250E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  <w:p w:rsidR="00713081" w:rsidRPr="0058148A" w:rsidRDefault="00713081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.: </w:t>
            </w:r>
            <w:r w:rsidR="00B06FB6">
              <w:rPr>
                <w:rFonts w:ascii="Calibri" w:hAnsi="Calibri"/>
                <w:color w:val="000000"/>
                <w:sz w:val="22"/>
                <w:szCs w:val="22"/>
              </w:rPr>
              <w:t>Φ.56/</w:t>
            </w:r>
            <w:r w:rsidR="0058148A" w:rsidRPr="0058148A">
              <w:rPr>
                <w:rFonts w:ascii="Calibri" w:hAnsi="Calibri"/>
                <w:color w:val="000000"/>
                <w:sz w:val="22"/>
                <w:szCs w:val="22"/>
              </w:rPr>
              <w:t>10363</w:t>
            </w:r>
          </w:p>
          <w:p w:rsidR="00713081" w:rsidRDefault="00713081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713081" w:rsidTr="004744FD">
        <w:trPr>
          <w:trHeight w:val="1325"/>
        </w:trPr>
        <w:tc>
          <w:tcPr>
            <w:tcW w:w="1401" w:type="dxa"/>
            <w:hideMark/>
          </w:tcPr>
          <w:p w:rsidR="00713081" w:rsidRDefault="0071308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Δ/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Τ.Κ. - Πόλη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Τηλέφωνα: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Φαξ:  </w:t>
            </w:r>
          </w:p>
          <w:p w:rsidR="00713081" w:rsidRDefault="007130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Default="007130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Λ</w:t>
            </w:r>
            <w:r w:rsidR="001A3B8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Λαυρίου 150 &amp;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Ανδρίκου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</w:t>
            </w:r>
          </w:p>
          <w:p w:rsidR="00713081" w:rsidRDefault="007130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713081" w:rsidRPr="00481030" w:rsidRDefault="007130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210-6</w:t>
            </w:r>
            <w:r w:rsidR="002A01F3">
              <w:rPr>
                <w:rFonts w:ascii="Calibri" w:hAnsi="Calibri"/>
                <w:sz w:val="22"/>
                <w:szCs w:val="22"/>
              </w:rPr>
              <w:t>618444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Default="00F34B9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210-6618440</w:t>
            </w:r>
          </w:p>
          <w:p w:rsidR="00713081" w:rsidRPr="00481030" w:rsidRDefault="004F22C4" w:rsidP="00A54244">
            <w:pPr>
              <w:rPr>
                <w:rFonts w:ascii="Calibri" w:hAnsi="Calibri"/>
                <w:u w:val="single"/>
              </w:rPr>
            </w:pPr>
            <w:hyperlink r:id="rId7" w:history="1">
              <w:r w:rsidR="00713081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Default="00713081">
            <w:pPr>
              <w:ind w:left="792" w:hanging="792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ΠΡΟΣ:</w:t>
            </w:r>
          </w:p>
          <w:p w:rsidR="00713081" w:rsidRDefault="00713081">
            <w:pPr>
              <w:rPr>
                <w:rFonts w:ascii="Calibri" w:hAnsi="Calibri" w:cs="Arial"/>
                <w:b/>
                <w:color w:val="000000"/>
              </w:rPr>
            </w:pPr>
          </w:p>
          <w:p w:rsidR="00713081" w:rsidRDefault="00713081">
            <w:pPr>
              <w:rPr>
                <w:rFonts w:ascii="Calibri" w:hAnsi="Calibri" w:cs="Arial"/>
                <w:b/>
                <w:color w:val="000000"/>
              </w:rPr>
            </w:pPr>
          </w:p>
          <w:p w:rsidR="00863ADC" w:rsidRPr="00863ADC" w:rsidRDefault="00863ADC">
            <w:pPr>
              <w:rPr>
                <w:rFonts w:ascii="Calibri" w:hAnsi="Calibri" w:cs="Arial"/>
                <w:color w:val="000000"/>
              </w:rPr>
            </w:pPr>
          </w:p>
          <w:p w:rsidR="00863ADC" w:rsidRDefault="00863ADC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317" w:type="dxa"/>
            <w:vMerge w:val="restart"/>
          </w:tcPr>
          <w:p w:rsidR="000D1CCE" w:rsidRDefault="00863ADC" w:rsidP="00974049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 </w:t>
            </w:r>
            <w:r w:rsidR="000D1CCE">
              <w:rPr>
                <w:rFonts w:ascii="Calibri" w:hAnsi="Calibri"/>
              </w:rPr>
              <w:t xml:space="preserve">ΔΗΜΟΤΙΚΑ ΣΧΟΛΕΙΑ </w:t>
            </w:r>
          </w:p>
          <w:p w:rsidR="00B710AA" w:rsidRPr="00B710AA" w:rsidRDefault="00B710AA" w:rsidP="00974049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(</w:t>
            </w:r>
            <w:r>
              <w:rPr>
                <w:rFonts w:ascii="Calibri" w:hAnsi="Calibri"/>
              </w:rPr>
              <w:t>Δημόσια &amp; Ιδιωτικά)</w:t>
            </w:r>
          </w:p>
          <w:p w:rsidR="00863ADC" w:rsidRDefault="003E0DE5" w:rsidP="009740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2A01F3" w:rsidRPr="003E0DE5" w:rsidRDefault="002A01F3" w:rsidP="00974049">
            <w:pPr>
              <w:rPr>
                <w:rFonts w:ascii="Calibri" w:hAnsi="Calibri"/>
              </w:rPr>
            </w:pPr>
          </w:p>
        </w:tc>
      </w:tr>
      <w:tr w:rsidR="00713081" w:rsidRPr="0063572D" w:rsidTr="008B3C4A">
        <w:trPr>
          <w:trHeight w:val="1081"/>
        </w:trPr>
        <w:tc>
          <w:tcPr>
            <w:tcW w:w="5529" w:type="dxa"/>
            <w:gridSpan w:val="2"/>
          </w:tcPr>
          <w:p w:rsidR="00713081" w:rsidRPr="0063572D" w:rsidRDefault="00713081">
            <w:pPr>
              <w:rPr>
                <w:rFonts w:asciiTheme="minorHAnsi" w:hAnsiTheme="minorHAnsi"/>
              </w:rPr>
            </w:pPr>
            <w:proofErr w:type="spellStart"/>
            <w:r w:rsidRPr="0063572D">
              <w:rPr>
                <w:rFonts w:asciiTheme="minorHAnsi" w:hAnsiTheme="minorHAnsi"/>
                <w:sz w:val="22"/>
                <w:szCs w:val="22"/>
              </w:rPr>
              <w:t>Πληρ</w:t>
            </w:r>
            <w:proofErr w:type="spellEnd"/>
            <w:r w:rsidRPr="0063572D">
              <w:rPr>
                <w:rFonts w:asciiTheme="minorHAnsi" w:hAnsiTheme="minorHAnsi"/>
                <w:sz w:val="22"/>
                <w:szCs w:val="22"/>
              </w:rPr>
              <w:t xml:space="preserve">.: </w:t>
            </w:r>
            <w:r w:rsidR="003E0DE5" w:rsidRPr="0063572D">
              <w:rPr>
                <w:rFonts w:asciiTheme="minorHAnsi" w:hAnsiTheme="minorHAnsi"/>
                <w:sz w:val="22"/>
                <w:szCs w:val="22"/>
              </w:rPr>
              <w:t>Β. Βορύλλα</w:t>
            </w:r>
            <w:r w:rsidR="0066250E" w:rsidRPr="0063572D">
              <w:rPr>
                <w:rFonts w:asciiTheme="minorHAnsi" w:hAnsiTheme="minorHAnsi"/>
                <w:sz w:val="22"/>
                <w:szCs w:val="22"/>
              </w:rPr>
              <w:t>, Χ. Κουράκη</w:t>
            </w:r>
          </w:p>
          <w:p w:rsidR="00713081" w:rsidRPr="0063572D" w:rsidRDefault="00713081">
            <w:pPr>
              <w:rPr>
                <w:rFonts w:asciiTheme="minorHAnsi" w:hAnsiTheme="minorHAnsi"/>
              </w:rPr>
            </w:pPr>
            <w:proofErr w:type="spellStart"/>
            <w:r w:rsidRPr="0063572D">
              <w:rPr>
                <w:rFonts w:asciiTheme="minorHAnsi" w:hAnsiTheme="minorHAnsi"/>
                <w:sz w:val="22"/>
                <w:szCs w:val="22"/>
              </w:rPr>
              <w:t>Τηλ</w:t>
            </w:r>
            <w:proofErr w:type="spellEnd"/>
            <w:r w:rsidRPr="0063572D">
              <w:rPr>
                <w:rFonts w:asciiTheme="minorHAnsi" w:hAnsiTheme="minorHAnsi"/>
                <w:sz w:val="22"/>
                <w:szCs w:val="22"/>
              </w:rPr>
              <w:t xml:space="preserve">.: </w:t>
            </w:r>
            <w:r w:rsidR="003E0DE5" w:rsidRPr="0063572D">
              <w:rPr>
                <w:rFonts w:asciiTheme="minorHAnsi" w:hAnsiTheme="minorHAnsi"/>
                <w:sz w:val="22"/>
                <w:szCs w:val="22"/>
              </w:rPr>
              <w:t>6974074794</w:t>
            </w:r>
          </w:p>
          <w:p w:rsidR="00713081" w:rsidRPr="0063572D" w:rsidRDefault="004F22C4" w:rsidP="008B3C4A">
            <w:pPr>
              <w:rPr>
                <w:rFonts w:asciiTheme="minorHAnsi" w:hAnsiTheme="minorHAnsi"/>
              </w:rPr>
            </w:pPr>
            <w:hyperlink r:id="rId8" w:history="1"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perivallontiki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</w:rPr>
                <w:t>@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dipe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</w:rPr>
                <w:t>-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anatol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att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63572D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</w:hyperlink>
          </w:p>
          <w:p w:rsidR="0063572D" w:rsidRPr="0063572D" w:rsidRDefault="004F22C4" w:rsidP="008B3C4A">
            <w:pPr>
              <w:rPr>
                <w:rFonts w:asciiTheme="minorHAnsi" w:hAnsiTheme="minorHAnsi"/>
              </w:rPr>
            </w:pPr>
            <w:hyperlink r:id="rId9" w:history="1">
              <w:r w:rsidR="0063572D" w:rsidRPr="0063572D">
                <w:rPr>
                  <w:rStyle w:val="-"/>
                  <w:rFonts w:asciiTheme="minorHAnsi" w:hAnsiTheme="minorHAnsi"/>
                  <w:lang w:val="en-US"/>
                </w:rPr>
                <w:t>politistika</w:t>
              </w:r>
              <w:r w:rsidR="0063572D" w:rsidRPr="0063572D">
                <w:rPr>
                  <w:rStyle w:val="-"/>
                  <w:rFonts w:asciiTheme="minorHAnsi" w:hAnsiTheme="minorHAnsi"/>
                </w:rPr>
                <w:t>@</w:t>
              </w:r>
              <w:r w:rsidR="0063572D" w:rsidRPr="0063572D">
                <w:rPr>
                  <w:rStyle w:val="-"/>
                  <w:rFonts w:asciiTheme="minorHAnsi" w:hAnsiTheme="minorHAnsi"/>
                  <w:lang w:val="en-US"/>
                </w:rPr>
                <w:t>dipe</w:t>
              </w:r>
              <w:r w:rsidR="0063572D" w:rsidRPr="0063572D">
                <w:rPr>
                  <w:rStyle w:val="-"/>
                  <w:rFonts w:asciiTheme="minorHAnsi" w:hAnsiTheme="minorHAnsi"/>
                </w:rPr>
                <w:t>-</w:t>
              </w:r>
              <w:r w:rsidR="0063572D" w:rsidRPr="0063572D">
                <w:rPr>
                  <w:rStyle w:val="-"/>
                  <w:rFonts w:asciiTheme="minorHAnsi" w:hAnsiTheme="minorHAnsi"/>
                  <w:lang w:val="en-US"/>
                </w:rPr>
                <w:t>anatol</w:t>
              </w:r>
              <w:r w:rsidR="0063572D" w:rsidRPr="0063572D">
                <w:rPr>
                  <w:rStyle w:val="-"/>
                  <w:rFonts w:asciiTheme="minorHAnsi" w:hAnsiTheme="minorHAnsi"/>
                </w:rPr>
                <w:t>.</w:t>
              </w:r>
              <w:r w:rsidR="0063572D" w:rsidRPr="0063572D">
                <w:rPr>
                  <w:rStyle w:val="-"/>
                  <w:rFonts w:asciiTheme="minorHAnsi" w:hAnsiTheme="minorHAnsi"/>
                  <w:lang w:val="en-US"/>
                </w:rPr>
                <w:t>att</w:t>
              </w:r>
              <w:r w:rsidR="0063572D" w:rsidRPr="0063572D">
                <w:rPr>
                  <w:rStyle w:val="-"/>
                  <w:rFonts w:asciiTheme="minorHAnsi" w:hAnsiTheme="minorHAnsi"/>
                </w:rPr>
                <w:t>.</w:t>
              </w:r>
              <w:r w:rsidR="0063572D" w:rsidRPr="0063572D">
                <w:rPr>
                  <w:rStyle w:val="-"/>
                  <w:rFonts w:asciiTheme="minorHAnsi" w:hAnsiTheme="minorHAnsi"/>
                  <w:lang w:val="en-US"/>
                </w:rPr>
                <w:t>sch</w:t>
              </w:r>
              <w:r w:rsidR="0063572D" w:rsidRPr="0063572D">
                <w:rPr>
                  <w:rStyle w:val="-"/>
                  <w:rFonts w:asciiTheme="minorHAnsi" w:hAnsiTheme="minorHAnsi"/>
                </w:rPr>
                <w:t>.</w:t>
              </w:r>
              <w:r w:rsidR="0063572D" w:rsidRPr="0063572D">
                <w:rPr>
                  <w:rStyle w:val="-"/>
                  <w:rFonts w:asciiTheme="minorHAnsi" w:hAnsiTheme="minorHAnsi"/>
                  <w:lang w:val="en-US"/>
                </w:rPr>
                <w:t>gr</w:t>
              </w:r>
            </w:hyperlink>
            <w:r w:rsidR="0063572D" w:rsidRPr="0063572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  <w:vMerge/>
            <w:vAlign w:val="center"/>
            <w:hideMark/>
          </w:tcPr>
          <w:p w:rsidR="00713081" w:rsidRPr="0063572D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Pr="0063572D" w:rsidRDefault="00713081">
            <w:pPr>
              <w:rPr>
                <w:rFonts w:asciiTheme="minorHAnsi" w:hAnsiTheme="minorHAnsi"/>
              </w:rPr>
            </w:pPr>
          </w:p>
        </w:tc>
      </w:tr>
    </w:tbl>
    <w:p w:rsidR="00681BB5" w:rsidRDefault="00681BB5" w:rsidP="00681BB5">
      <w:pPr>
        <w:spacing w:line="360" w:lineRule="auto"/>
        <w:jc w:val="both"/>
        <w:rPr>
          <w:rFonts w:ascii="Calibri" w:hAnsi="Calibri" w:cs="Calibri"/>
          <w:b/>
        </w:rPr>
      </w:pPr>
    </w:p>
    <w:p w:rsidR="000D1CCE" w:rsidRDefault="00681BB5" w:rsidP="00895A8D">
      <w:pPr>
        <w:spacing w:line="360" w:lineRule="auto"/>
        <w:jc w:val="both"/>
        <w:rPr>
          <w:rFonts w:asciiTheme="minorHAnsi" w:hAnsiTheme="minorHAnsi"/>
          <w:b/>
        </w:rPr>
      </w:pPr>
      <w:r w:rsidRPr="000434FE">
        <w:rPr>
          <w:rFonts w:asciiTheme="minorHAnsi" w:hAnsiTheme="minorHAnsi"/>
          <w:b/>
        </w:rPr>
        <w:t xml:space="preserve">ΘΕΜΑ: </w:t>
      </w:r>
      <w:r w:rsidR="0066250E" w:rsidRPr="000434FE">
        <w:rPr>
          <w:rFonts w:asciiTheme="minorHAnsi" w:hAnsiTheme="minorHAnsi"/>
          <w:b/>
        </w:rPr>
        <w:t>«</w:t>
      </w:r>
      <w:r w:rsidR="00E836A8">
        <w:rPr>
          <w:rFonts w:asciiTheme="minorHAnsi" w:hAnsiTheme="minorHAnsi"/>
          <w:b/>
        </w:rPr>
        <w:t xml:space="preserve">ΜΑΘΗΤΙΚΟΣ </w:t>
      </w:r>
      <w:r w:rsidR="0066250E" w:rsidRPr="000434FE">
        <w:rPr>
          <w:rFonts w:asciiTheme="minorHAnsi" w:hAnsiTheme="minorHAnsi"/>
          <w:b/>
        </w:rPr>
        <w:t>Δ</w:t>
      </w:r>
      <w:r w:rsidR="00901632">
        <w:rPr>
          <w:rFonts w:asciiTheme="minorHAnsi" w:hAnsiTheme="minorHAnsi"/>
          <w:b/>
          <w:lang w:val="en-US"/>
        </w:rPr>
        <w:t>I</w:t>
      </w:r>
      <w:r w:rsidR="00901632">
        <w:rPr>
          <w:rFonts w:asciiTheme="minorHAnsi" w:hAnsiTheme="minorHAnsi"/>
          <w:b/>
        </w:rPr>
        <w:t>ΑΓΩΝΙΣΜΟΣ</w:t>
      </w:r>
      <w:r w:rsidR="0066250E" w:rsidRPr="000434FE">
        <w:rPr>
          <w:rFonts w:asciiTheme="minorHAnsi" w:hAnsiTheme="minorHAnsi"/>
          <w:b/>
        </w:rPr>
        <w:t xml:space="preserve">: Μεταμορφώνουμε τα σχολικά βιβλία </w:t>
      </w:r>
      <w:r w:rsidR="00800AAC" w:rsidRPr="000434FE">
        <w:rPr>
          <w:rFonts w:asciiTheme="minorHAnsi" w:hAnsiTheme="minorHAnsi"/>
          <w:b/>
        </w:rPr>
        <w:t>φτιάχνοντας</w:t>
      </w:r>
      <w:r w:rsidR="0066250E" w:rsidRPr="000434FE">
        <w:rPr>
          <w:rFonts w:asciiTheme="minorHAnsi" w:hAnsiTheme="minorHAnsi"/>
          <w:b/>
        </w:rPr>
        <w:t xml:space="preserve"> τα δικά μας εξώφυλλα</w:t>
      </w:r>
      <w:r w:rsidR="00800AAC" w:rsidRPr="000434FE">
        <w:rPr>
          <w:rFonts w:asciiTheme="minorHAnsi" w:hAnsiTheme="minorHAnsi"/>
          <w:b/>
        </w:rPr>
        <w:t>»</w:t>
      </w:r>
    </w:p>
    <w:p w:rsidR="000D1CCE" w:rsidRPr="000434FE" w:rsidRDefault="000D1CCE" w:rsidP="000434FE">
      <w:pPr>
        <w:spacing w:line="360" w:lineRule="auto"/>
        <w:jc w:val="both"/>
        <w:rPr>
          <w:rFonts w:asciiTheme="minorHAnsi" w:hAnsiTheme="minorHAnsi"/>
          <w:b/>
        </w:rPr>
      </w:pPr>
    </w:p>
    <w:p w:rsidR="00736E3A" w:rsidRPr="00066530" w:rsidRDefault="00367BC9" w:rsidP="000434F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Στο πλαίσιο του Μαθητικού Διαγωνισμού </w:t>
      </w:r>
      <w:r w:rsidRPr="000434FE">
        <w:rPr>
          <w:rFonts w:asciiTheme="minorHAnsi" w:hAnsiTheme="minorHAnsi"/>
          <w:b/>
        </w:rPr>
        <w:t>«Μεταμορφώνουμε τα σχολικά βιβλία φτιάχνοντας τα δικά μας εξώφυλλα»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ο οποίος διεξήχθη με αφορμή</w:t>
      </w:r>
      <w:r>
        <w:rPr>
          <w:rFonts w:asciiTheme="minorHAnsi" w:hAnsiTheme="minorHAnsi"/>
          <w:b/>
        </w:rPr>
        <w:t xml:space="preserve"> </w:t>
      </w:r>
      <w:r w:rsidR="00272095" w:rsidRPr="000434FE">
        <w:rPr>
          <w:rFonts w:asciiTheme="minorHAnsi" w:hAnsiTheme="minorHAnsi"/>
        </w:rPr>
        <w:t xml:space="preserve">το </w:t>
      </w:r>
      <w:r w:rsidR="00272095">
        <w:rPr>
          <w:rFonts w:asciiTheme="minorHAnsi" w:hAnsiTheme="minorHAnsi"/>
        </w:rPr>
        <w:t>1</w:t>
      </w:r>
      <w:r w:rsidR="00272095" w:rsidRPr="000434FE">
        <w:rPr>
          <w:rFonts w:asciiTheme="minorHAnsi" w:hAnsiTheme="minorHAnsi"/>
          <w:vertAlign w:val="superscript"/>
        </w:rPr>
        <w:t>ο</w:t>
      </w:r>
      <w:r w:rsidR="00272095">
        <w:rPr>
          <w:rFonts w:asciiTheme="minorHAnsi" w:hAnsiTheme="minorHAnsi"/>
          <w:vertAlign w:val="superscript"/>
        </w:rPr>
        <w:t xml:space="preserve"> </w:t>
      </w:r>
      <w:r w:rsidR="00272095">
        <w:rPr>
          <w:rFonts w:asciiTheme="minorHAnsi" w:hAnsiTheme="minorHAnsi"/>
        </w:rPr>
        <w:t xml:space="preserve">Πανελλήνιο </w:t>
      </w:r>
      <w:r w:rsidR="00272095" w:rsidRPr="000434FE">
        <w:rPr>
          <w:rFonts w:asciiTheme="minorHAnsi" w:hAnsiTheme="minorHAnsi"/>
        </w:rPr>
        <w:t>Συν</w:t>
      </w:r>
      <w:r w:rsidR="00272095">
        <w:rPr>
          <w:rFonts w:asciiTheme="minorHAnsi" w:hAnsiTheme="minorHAnsi"/>
        </w:rPr>
        <w:t>έδριο</w:t>
      </w:r>
      <w:r w:rsidR="00272095" w:rsidRPr="000434FE">
        <w:rPr>
          <w:rFonts w:asciiTheme="minorHAnsi" w:hAnsiTheme="minorHAnsi"/>
        </w:rPr>
        <w:t xml:space="preserve"> </w:t>
      </w:r>
      <w:r w:rsidR="00272095">
        <w:rPr>
          <w:rFonts w:asciiTheme="minorHAnsi" w:hAnsiTheme="minorHAnsi"/>
        </w:rPr>
        <w:t xml:space="preserve">με θέμα </w:t>
      </w:r>
      <w:r w:rsidR="00272095" w:rsidRPr="000434FE">
        <w:rPr>
          <w:rFonts w:asciiTheme="minorHAnsi" w:hAnsiTheme="minorHAnsi"/>
          <w:b/>
        </w:rPr>
        <w:t xml:space="preserve">«Προγράμματα Σπουδών-Σχολικά εγχειρίδια: από </w:t>
      </w:r>
      <w:r w:rsidR="005F416D">
        <w:rPr>
          <w:rFonts w:asciiTheme="minorHAnsi" w:hAnsiTheme="minorHAnsi"/>
          <w:b/>
        </w:rPr>
        <w:t xml:space="preserve">το </w:t>
      </w:r>
      <w:r w:rsidR="00272095" w:rsidRPr="000434FE">
        <w:rPr>
          <w:rFonts w:asciiTheme="minorHAnsi" w:hAnsiTheme="minorHAnsi"/>
          <w:b/>
        </w:rPr>
        <w:t>παρελθόν στο παρόν και το μέλλον»</w:t>
      </w:r>
      <w:r w:rsidR="002720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που είχε τεθεί υπό την αιγίδα του Υπουργείου Παιδείας και της Ελληνικής Εθνικής Επιτροπής για την </w:t>
      </w:r>
      <w:r w:rsidRPr="00895A8D">
        <w:rPr>
          <w:rFonts w:asciiTheme="minorHAnsi" w:hAnsiTheme="minorHAnsi"/>
          <w:lang w:val="en-US"/>
        </w:rPr>
        <w:t>UNESCO</w:t>
      </w:r>
      <w:r>
        <w:rPr>
          <w:rFonts w:asciiTheme="minorHAnsi" w:hAnsiTheme="minorHAnsi"/>
        </w:rPr>
        <w:t>, η</w:t>
      </w:r>
      <w:r w:rsidR="0066250E" w:rsidRPr="000434FE">
        <w:rPr>
          <w:rFonts w:asciiTheme="minorHAnsi" w:hAnsiTheme="minorHAnsi"/>
        </w:rPr>
        <w:t xml:space="preserve"> Δ/</w:t>
      </w:r>
      <w:proofErr w:type="spellStart"/>
      <w:r w:rsidR="0066250E" w:rsidRPr="000434FE">
        <w:rPr>
          <w:rFonts w:asciiTheme="minorHAnsi" w:hAnsiTheme="minorHAnsi"/>
        </w:rPr>
        <w:t>νσ</w:t>
      </w:r>
      <w:r>
        <w:rPr>
          <w:rFonts w:asciiTheme="minorHAnsi" w:hAnsiTheme="minorHAnsi"/>
        </w:rPr>
        <w:t>η</w:t>
      </w:r>
      <w:proofErr w:type="spellEnd"/>
      <w:r>
        <w:rPr>
          <w:rFonts w:asciiTheme="minorHAnsi" w:hAnsiTheme="minorHAnsi"/>
        </w:rPr>
        <w:t xml:space="preserve"> Α/</w:t>
      </w:r>
      <w:proofErr w:type="spellStart"/>
      <w:r>
        <w:rPr>
          <w:rFonts w:asciiTheme="minorHAnsi" w:hAnsiTheme="minorHAnsi"/>
        </w:rPr>
        <w:t>θμιας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Εκπ</w:t>
      </w:r>
      <w:proofErr w:type="spellEnd"/>
      <w:r>
        <w:rPr>
          <w:rFonts w:asciiTheme="minorHAnsi" w:hAnsiTheme="minorHAnsi"/>
        </w:rPr>
        <w:t>/σης Ανατ. Αττικής</w:t>
      </w:r>
      <w:r w:rsidR="003A1FD3">
        <w:rPr>
          <w:rFonts w:asciiTheme="minorHAnsi" w:hAnsiTheme="minorHAnsi"/>
        </w:rPr>
        <w:t xml:space="preserve"> έλαβε πολλά και αξιόλογα έργα μαθητών από τα παρακάτω σχολεία:</w:t>
      </w:r>
    </w:p>
    <w:tbl>
      <w:tblPr>
        <w:tblW w:w="3651" w:type="dxa"/>
        <w:tblInd w:w="93" w:type="dxa"/>
        <w:tblLook w:val="04A0"/>
      </w:tblPr>
      <w:tblGrid>
        <w:gridCol w:w="3651"/>
      </w:tblGrid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1ο Δ.Σ. ΔΡΟΣΙΑΣ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1ο Δ.Σ. ΚΟΡΩΠΙΟΥ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1ο Δ.Σ. ΠΑΙΑΝΙΑΣ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43694" w:rsidP="00743694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1ο Δ.Σ. ΣΚΑΛΑΣ ΩΡΩΠΟΥ &amp;</w:t>
            </w:r>
            <w:r w:rsidRPr="007436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36E3A" w:rsidRPr="00736E3A">
              <w:rPr>
                <w:rFonts w:ascii="Calibri" w:hAnsi="Calibri"/>
                <w:color w:val="000000"/>
                <w:sz w:val="22"/>
                <w:szCs w:val="22"/>
              </w:rPr>
              <w:t>ΠΑΛΑΤΙΩΝ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2ο Δ.Σ. ΓΕΡΑΚΑ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3ο Δ.Σ. ΔΙΟΝΥΣΟΥ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3ο Δ.Σ. ΚΕΡΑΤΕΑΣ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3ο Δ.Σ. ΚΟΡΩΠΙΟΥ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3ο Δ.Σ. ΡΑΦΗΝΑΣ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3ο Δ.Σ.ΠΑΛΛΗΝΗΣ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4ο Δ.Σ. ΓΕΡΑΚΑ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4ο Δ.Σ. ΠΑΛΛΗΝΗΣ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5ο Δ.Σ. ΠΑΛΛΗΝΗΣ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6ο Δ.Σ. ΓΕΡΑΚΑ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7ο Δ.Σ. ΓΕΡΑΚ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Α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8o Δ.Σ. ΑΧΑΡΝΩΝ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17ο Δ.Σ. ΑΧΑΡΝΩΝ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25ο Δ.Σ. ΑΧΑΡΝΩΝ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Δ.Σ. ΑΝΑΤΟΛΗΣ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Δ.Σ. ΚΑΤΩ ΣΟΥΛΙΟΥ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Δ.Σ. ΠΟΛΥΔΕΝΔΡΙΟΥ</w:t>
            </w:r>
          </w:p>
        </w:tc>
      </w:tr>
      <w:tr w:rsidR="00736E3A" w:rsidRPr="00736E3A" w:rsidTr="00736E3A">
        <w:trPr>
          <w:trHeight w:val="3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A" w:rsidRPr="00736E3A" w:rsidRDefault="00736E3A" w:rsidP="00736E3A">
            <w:pPr>
              <w:pStyle w:val="a6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6E3A">
              <w:rPr>
                <w:rFonts w:ascii="Calibri" w:hAnsi="Calibri"/>
                <w:color w:val="000000"/>
                <w:sz w:val="22"/>
                <w:szCs w:val="22"/>
              </w:rPr>
              <w:t>ΕΛΛΗΝΟΓΕΡΜΑΝΙΚΗ ΑΓΩΓΗ</w:t>
            </w:r>
          </w:p>
        </w:tc>
      </w:tr>
    </w:tbl>
    <w:p w:rsidR="00066530" w:rsidRDefault="00066530" w:rsidP="000434FE">
      <w:pPr>
        <w:spacing w:line="360" w:lineRule="auto"/>
        <w:jc w:val="both"/>
        <w:rPr>
          <w:rFonts w:asciiTheme="minorHAnsi" w:hAnsiTheme="minorHAnsi"/>
          <w:lang w:val="en-US"/>
        </w:rPr>
      </w:pPr>
    </w:p>
    <w:p w:rsidR="00743694" w:rsidRPr="00272095" w:rsidRDefault="00066530" w:rsidP="000434F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Ενδεικτικά έργα των</w:t>
      </w:r>
      <w:r w:rsidR="00B60F3A">
        <w:rPr>
          <w:rFonts w:asciiTheme="minorHAnsi" w:hAnsiTheme="minorHAnsi"/>
        </w:rPr>
        <w:t xml:space="preserve"> μαθητών </w:t>
      </w:r>
      <w:r>
        <w:rPr>
          <w:rFonts w:asciiTheme="minorHAnsi" w:hAnsiTheme="minorHAnsi"/>
        </w:rPr>
        <w:t xml:space="preserve">εκτέθηκαν στον χώρο του Συνεδρίου κατά τη διάρκεια διεξαγωγής του και απέσπασαν πολύ θετικά σχόλια τόσο από τους Διοργανωτές όσο </w:t>
      </w:r>
      <w:r w:rsidR="00736E3A">
        <w:rPr>
          <w:rFonts w:asciiTheme="minorHAnsi" w:hAnsiTheme="minorHAnsi"/>
        </w:rPr>
        <w:t>και από τους παρευρισκόμενους Συνέ</w:t>
      </w:r>
      <w:r>
        <w:rPr>
          <w:rFonts w:asciiTheme="minorHAnsi" w:hAnsiTheme="minorHAnsi"/>
        </w:rPr>
        <w:t xml:space="preserve">δρους. </w:t>
      </w:r>
      <w:r w:rsidR="00272095">
        <w:rPr>
          <w:rFonts w:asciiTheme="minorHAnsi" w:hAnsiTheme="minorHAnsi"/>
        </w:rPr>
        <w:t xml:space="preserve">Μπορείτε να τα δείτε την παρουσίαση των έργων </w:t>
      </w:r>
      <w:hyperlink r:id="rId10" w:history="1">
        <w:r w:rsidR="00272095" w:rsidRPr="00272095">
          <w:rPr>
            <w:rStyle w:val="-"/>
            <w:rFonts w:asciiTheme="minorHAnsi" w:hAnsiTheme="minorHAnsi"/>
          </w:rPr>
          <w:t>εδώ</w:t>
        </w:r>
      </w:hyperlink>
      <w:r w:rsidR="00E17FD3">
        <w:rPr>
          <w:rFonts w:asciiTheme="minorHAnsi" w:hAnsiTheme="minorHAnsi"/>
        </w:rPr>
        <w:t>.</w:t>
      </w:r>
    </w:p>
    <w:p w:rsidR="00C86F64" w:rsidRDefault="00066530" w:rsidP="000434F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Για τη συνολική προσπάθεια</w:t>
      </w:r>
      <w:r w:rsidR="00B60F3A">
        <w:rPr>
          <w:rFonts w:asciiTheme="minorHAnsi" w:hAnsiTheme="minorHAnsi"/>
        </w:rPr>
        <w:t xml:space="preserve"> της σχολικής κοινότητας </w:t>
      </w:r>
      <w:r w:rsidR="00736E3A">
        <w:rPr>
          <w:rFonts w:asciiTheme="minorHAnsi" w:hAnsiTheme="minorHAnsi"/>
        </w:rPr>
        <w:t xml:space="preserve">θα απονεμηθεί </w:t>
      </w:r>
      <w:r w:rsidR="00B60F3A">
        <w:rPr>
          <w:rFonts w:asciiTheme="minorHAnsi" w:hAnsiTheme="minorHAnsi"/>
        </w:rPr>
        <w:t xml:space="preserve">Τιμητικός Έπαινος για κάθε σχολική Μονάδα </w:t>
      </w:r>
      <w:r w:rsidR="00736E3A">
        <w:rPr>
          <w:rFonts w:asciiTheme="minorHAnsi" w:hAnsiTheme="minorHAnsi"/>
        </w:rPr>
        <w:t xml:space="preserve">(ο οποίος </w:t>
      </w:r>
      <w:r w:rsidR="00B60F3A">
        <w:rPr>
          <w:rFonts w:asciiTheme="minorHAnsi" w:hAnsiTheme="minorHAnsi"/>
        </w:rPr>
        <w:t>βρίσκεται στις θυρίδες των σχολείων</w:t>
      </w:r>
      <w:r w:rsidR="00736E3A">
        <w:rPr>
          <w:rFonts w:asciiTheme="minorHAnsi" w:hAnsiTheme="minorHAnsi"/>
        </w:rPr>
        <w:t>)</w:t>
      </w:r>
      <w:r w:rsidR="00B60F3A">
        <w:rPr>
          <w:rFonts w:asciiTheme="minorHAnsi" w:hAnsiTheme="minorHAnsi"/>
        </w:rPr>
        <w:t xml:space="preserve">. </w:t>
      </w:r>
      <w:r w:rsidR="00736E3A" w:rsidRPr="00814217">
        <w:rPr>
          <w:rFonts w:asciiTheme="minorHAnsi" w:hAnsiTheme="minorHAnsi"/>
        </w:rPr>
        <w:t xml:space="preserve">Επίσης, επισυνάπτεται ατομικός έπαινος συμμετοχής, τον οποίο το κάθε σχολείο μπορεί να αναπαράγει και να συμπληρώσει για κάθε μαθητή που συμμετείχε προκειμένου να υπάρξει θετική ανατροφοδότηση </w:t>
      </w:r>
      <w:r w:rsidR="00546C61" w:rsidRPr="00814217">
        <w:rPr>
          <w:rFonts w:asciiTheme="minorHAnsi" w:hAnsiTheme="minorHAnsi"/>
        </w:rPr>
        <w:t>σ</w:t>
      </w:r>
      <w:r w:rsidR="00736E3A" w:rsidRPr="00814217">
        <w:rPr>
          <w:rFonts w:asciiTheme="minorHAnsi" w:hAnsiTheme="minorHAnsi"/>
        </w:rPr>
        <w:t xml:space="preserve">την προσπάθεια των μαθητών/μαθητριών. </w:t>
      </w:r>
      <w:r w:rsidR="00B60F3A" w:rsidRPr="00814217">
        <w:rPr>
          <w:rFonts w:asciiTheme="minorHAnsi" w:hAnsiTheme="minorHAnsi"/>
        </w:rPr>
        <w:t xml:space="preserve">Παράλληλα, επιλεγμένα έργα </w:t>
      </w:r>
      <w:r w:rsidR="00B60F3A" w:rsidRPr="00272095">
        <w:rPr>
          <w:rFonts w:asciiTheme="minorHAnsi" w:hAnsiTheme="minorHAnsi"/>
          <w:b/>
        </w:rPr>
        <w:t>από κάθε σχολείο</w:t>
      </w:r>
      <w:r w:rsidR="00B60F3A" w:rsidRPr="00814217">
        <w:rPr>
          <w:rFonts w:asciiTheme="minorHAnsi" w:hAnsiTheme="minorHAnsi"/>
        </w:rPr>
        <w:t xml:space="preserve"> θα εκτεθούν σε περιοδική έκθεση στον χώρο του Μουσείου Σχολικής Ζωής στην Πλάκα μετά το</w:t>
      </w:r>
      <w:r w:rsidR="00B60F3A">
        <w:rPr>
          <w:rFonts w:asciiTheme="minorHAnsi" w:hAnsiTheme="minorHAnsi"/>
        </w:rPr>
        <w:t xml:space="preserve"> τέλος Μαΐου (για την ακριβή ημερομηνία και διάρκεια της Έκθεσης θα λάβετε ενημέρωση).  Τα υπόλοιπα έργα των μαθητών μπορούν </w:t>
      </w:r>
      <w:r w:rsidR="00C86F64">
        <w:rPr>
          <w:rFonts w:asciiTheme="minorHAnsi" w:hAnsiTheme="minorHAnsi"/>
        </w:rPr>
        <w:t xml:space="preserve">να </w:t>
      </w:r>
      <w:r w:rsidR="00B60F3A">
        <w:rPr>
          <w:rFonts w:asciiTheme="minorHAnsi" w:hAnsiTheme="minorHAnsi"/>
        </w:rPr>
        <w:t xml:space="preserve">παραληφθούν </w:t>
      </w:r>
      <w:r w:rsidR="00C86F64">
        <w:rPr>
          <w:rFonts w:asciiTheme="minorHAnsi" w:hAnsiTheme="minorHAnsi"/>
        </w:rPr>
        <w:t xml:space="preserve">από κάθε σχολείο </w:t>
      </w:r>
      <w:r w:rsidR="00B60F3A">
        <w:rPr>
          <w:rFonts w:asciiTheme="minorHAnsi" w:hAnsiTheme="minorHAnsi"/>
        </w:rPr>
        <w:t xml:space="preserve">και να </w:t>
      </w:r>
      <w:r w:rsidR="00C86F64">
        <w:rPr>
          <w:rFonts w:asciiTheme="minorHAnsi" w:hAnsiTheme="minorHAnsi"/>
        </w:rPr>
        <w:t>διακοσμήσουν τους χώρους του.</w:t>
      </w:r>
    </w:p>
    <w:p w:rsidR="00066530" w:rsidRPr="00066530" w:rsidRDefault="00C86F64" w:rsidP="000434F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Ευχαριστούμε πολύ για τη συμμετοχή σας </w:t>
      </w:r>
      <w:r w:rsidR="00BC487E">
        <w:rPr>
          <w:rFonts w:asciiTheme="minorHAnsi" w:hAnsiTheme="minorHAnsi"/>
        </w:rPr>
        <w:t>και ευχόμαστε πάντα δημιουργικές συνεργασίες.</w:t>
      </w:r>
    </w:p>
    <w:p w:rsidR="000434FE" w:rsidRDefault="003A1FD3" w:rsidP="00736E3A">
      <w:pPr>
        <w:spacing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 </w:t>
      </w:r>
      <w:r w:rsidR="00AE427A" w:rsidRPr="00624E25">
        <w:rPr>
          <w:rFonts w:ascii="Calibri" w:hAnsi="Calibri" w:cs="Calibri"/>
        </w:rPr>
        <w:t xml:space="preserve">  </w:t>
      </w:r>
    </w:p>
    <w:p w:rsidR="000434FE" w:rsidRPr="00624E25" w:rsidRDefault="000434FE" w:rsidP="00AE427A">
      <w:pPr>
        <w:spacing w:after="60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Η </w:t>
      </w:r>
      <w:r w:rsidR="00DC21B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Διευθύντρια</w:t>
      </w: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</w:t>
      </w:r>
      <w:proofErr w:type="spellStart"/>
      <w:r>
        <w:rPr>
          <w:rFonts w:ascii="Calibri" w:hAnsi="Calibri" w:cs="Calibri"/>
          <w:b/>
          <w:sz w:val="22"/>
          <w:szCs w:val="22"/>
        </w:rPr>
        <w:t>νσης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Α/</w:t>
      </w:r>
      <w:proofErr w:type="spellStart"/>
      <w:r>
        <w:rPr>
          <w:rFonts w:ascii="Calibri" w:hAnsi="Calibri" w:cs="Calibri"/>
          <w:b/>
          <w:sz w:val="22"/>
          <w:szCs w:val="22"/>
        </w:rPr>
        <w:t>θμιας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Εκπ</w:t>
      </w:r>
      <w:proofErr w:type="spellEnd"/>
      <w:r>
        <w:rPr>
          <w:rFonts w:ascii="Calibri" w:hAnsi="Calibri" w:cs="Calibri"/>
          <w:b/>
          <w:sz w:val="22"/>
          <w:szCs w:val="22"/>
        </w:rPr>
        <w:t>/σης Ανατ. Αττικής</w:t>
      </w: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E427A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E5078" w:rsidRPr="00786F76" w:rsidRDefault="00AE427A" w:rsidP="00736E3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79385A">
        <w:rPr>
          <w:rFonts w:ascii="Calibri" w:hAnsi="Calibri" w:cs="Calibri"/>
          <w:b/>
          <w:sz w:val="22"/>
          <w:szCs w:val="22"/>
        </w:rPr>
        <w:t xml:space="preserve">Βασιλική </w:t>
      </w:r>
      <w:proofErr w:type="spellStart"/>
      <w:r w:rsidR="0079385A">
        <w:rPr>
          <w:rFonts w:ascii="Calibri" w:hAnsi="Calibri" w:cs="Calibri"/>
          <w:b/>
          <w:sz w:val="22"/>
          <w:szCs w:val="22"/>
        </w:rPr>
        <w:t>Ξυθάλη</w:t>
      </w:r>
      <w:proofErr w:type="spellEnd"/>
      <w:r w:rsidR="009040CE" w:rsidRPr="00624E25">
        <w:rPr>
          <w:rFonts w:ascii="Calibri" w:hAnsi="Calibri" w:cs="Calibri"/>
        </w:rPr>
        <w:t xml:space="preserve"> </w:t>
      </w:r>
    </w:p>
    <w:sectPr w:rsidR="003E5078" w:rsidRPr="00786F76" w:rsidSect="00B647EF">
      <w:pgSz w:w="11906" w:h="16838"/>
      <w:pgMar w:top="1440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8CA"/>
    <w:multiLevelType w:val="hybridMultilevel"/>
    <w:tmpl w:val="55702E8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0E4DCA"/>
    <w:multiLevelType w:val="hybridMultilevel"/>
    <w:tmpl w:val="EC785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6490"/>
    <w:multiLevelType w:val="hybridMultilevel"/>
    <w:tmpl w:val="A74452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641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42837"/>
    <w:multiLevelType w:val="hybridMultilevel"/>
    <w:tmpl w:val="E5FED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9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0957"/>
    <w:multiLevelType w:val="hybridMultilevel"/>
    <w:tmpl w:val="1C9CE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73632"/>
    <w:multiLevelType w:val="multilevel"/>
    <w:tmpl w:val="9916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30FC3"/>
    <w:rsid w:val="000434FE"/>
    <w:rsid w:val="00066530"/>
    <w:rsid w:val="00072092"/>
    <w:rsid w:val="0008225B"/>
    <w:rsid w:val="000D1CCE"/>
    <w:rsid w:val="000E3625"/>
    <w:rsid w:val="001630E6"/>
    <w:rsid w:val="001774CC"/>
    <w:rsid w:val="0018252B"/>
    <w:rsid w:val="001A3B8E"/>
    <w:rsid w:val="001A3CBF"/>
    <w:rsid w:val="001B7970"/>
    <w:rsid w:val="00232AFA"/>
    <w:rsid w:val="00272095"/>
    <w:rsid w:val="002722F1"/>
    <w:rsid w:val="00275AF4"/>
    <w:rsid w:val="002A01F3"/>
    <w:rsid w:val="002E7FED"/>
    <w:rsid w:val="0030612B"/>
    <w:rsid w:val="003124DD"/>
    <w:rsid w:val="0031291B"/>
    <w:rsid w:val="00360A72"/>
    <w:rsid w:val="00367BC9"/>
    <w:rsid w:val="003A1FD3"/>
    <w:rsid w:val="003B23C4"/>
    <w:rsid w:val="003E0DE5"/>
    <w:rsid w:val="003E5078"/>
    <w:rsid w:val="003F2545"/>
    <w:rsid w:val="003F717A"/>
    <w:rsid w:val="00432E1E"/>
    <w:rsid w:val="0044117B"/>
    <w:rsid w:val="004744FD"/>
    <w:rsid w:val="00481030"/>
    <w:rsid w:val="00484370"/>
    <w:rsid w:val="004C4929"/>
    <w:rsid w:val="004F0C74"/>
    <w:rsid w:val="004F22C4"/>
    <w:rsid w:val="005025B7"/>
    <w:rsid w:val="00510E30"/>
    <w:rsid w:val="00546C61"/>
    <w:rsid w:val="00555DFA"/>
    <w:rsid w:val="0058148A"/>
    <w:rsid w:val="005828A8"/>
    <w:rsid w:val="00583AC1"/>
    <w:rsid w:val="005857DB"/>
    <w:rsid w:val="0059300A"/>
    <w:rsid w:val="005A5190"/>
    <w:rsid w:val="005D47D7"/>
    <w:rsid w:val="005D6C6A"/>
    <w:rsid w:val="005F416D"/>
    <w:rsid w:val="0063572D"/>
    <w:rsid w:val="00650FC1"/>
    <w:rsid w:val="0066035E"/>
    <w:rsid w:val="00661D18"/>
    <w:rsid w:val="0066250E"/>
    <w:rsid w:val="00664D9F"/>
    <w:rsid w:val="00681BB5"/>
    <w:rsid w:val="00691C7D"/>
    <w:rsid w:val="00696E06"/>
    <w:rsid w:val="00697A6B"/>
    <w:rsid w:val="006B0092"/>
    <w:rsid w:val="00713081"/>
    <w:rsid w:val="0073227A"/>
    <w:rsid w:val="007322BC"/>
    <w:rsid w:val="00736E3A"/>
    <w:rsid w:val="00743694"/>
    <w:rsid w:val="007722FA"/>
    <w:rsid w:val="007746FE"/>
    <w:rsid w:val="00785CA3"/>
    <w:rsid w:val="00786F76"/>
    <w:rsid w:val="0079385A"/>
    <w:rsid w:val="007C2462"/>
    <w:rsid w:val="00800AAC"/>
    <w:rsid w:val="00810F2B"/>
    <w:rsid w:val="00814217"/>
    <w:rsid w:val="00831169"/>
    <w:rsid w:val="008412B6"/>
    <w:rsid w:val="00863ADC"/>
    <w:rsid w:val="008672B8"/>
    <w:rsid w:val="00875A65"/>
    <w:rsid w:val="00877B0B"/>
    <w:rsid w:val="00893998"/>
    <w:rsid w:val="00895A8D"/>
    <w:rsid w:val="008B3C4A"/>
    <w:rsid w:val="008B51B0"/>
    <w:rsid w:val="00901632"/>
    <w:rsid w:val="009040CE"/>
    <w:rsid w:val="009465E0"/>
    <w:rsid w:val="00956928"/>
    <w:rsid w:val="00965971"/>
    <w:rsid w:val="00974049"/>
    <w:rsid w:val="009848CB"/>
    <w:rsid w:val="00985490"/>
    <w:rsid w:val="009A600C"/>
    <w:rsid w:val="009F437B"/>
    <w:rsid w:val="00A15FAA"/>
    <w:rsid w:val="00A2195C"/>
    <w:rsid w:val="00A42525"/>
    <w:rsid w:val="00A46C53"/>
    <w:rsid w:val="00A5414D"/>
    <w:rsid w:val="00A54244"/>
    <w:rsid w:val="00A65617"/>
    <w:rsid w:val="00A66B70"/>
    <w:rsid w:val="00AB1F18"/>
    <w:rsid w:val="00AE427A"/>
    <w:rsid w:val="00B05D04"/>
    <w:rsid w:val="00B06FB6"/>
    <w:rsid w:val="00B42414"/>
    <w:rsid w:val="00B60F3A"/>
    <w:rsid w:val="00B647EF"/>
    <w:rsid w:val="00B67208"/>
    <w:rsid w:val="00B710AA"/>
    <w:rsid w:val="00B92E22"/>
    <w:rsid w:val="00BB47B4"/>
    <w:rsid w:val="00BC487E"/>
    <w:rsid w:val="00BF1A07"/>
    <w:rsid w:val="00C045AA"/>
    <w:rsid w:val="00C5364A"/>
    <w:rsid w:val="00C54DF2"/>
    <w:rsid w:val="00C86F64"/>
    <w:rsid w:val="00CC646B"/>
    <w:rsid w:val="00CD4503"/>
    <w:rsid w:val="00CD57EE"/>
    <w:rsid w:val="00D323F0"/>
    <w:rsid w:val="00D7125B"/>
    <w:rsid w:val="00DC21B2"/>
    <w:rsid w:val="00E17FD3"/>
    <w:rsid w:val="00E76812"/>
    <w:rsid w:val="00E836A8"/>
    <w:rsid w:val="00EC0A34"/>
    <w:rsid w:val="00EC5CA5"/>
    <w:rsid w:val="00ED12ED"/>
    <w:rsid w:val="00ED63EA"/>
    <w:rsid w:val="00EE6582"/>
    <w:rsid w:val="00F04884"/>
    <w:rsid w:val="00F04C56"/>
    <w:rsid w:val="00F07D6C"/>
    <w:rsid w:val="00F31EB3"/>
    <w:rsid w:val="00F34B90"/>
    <w:rsid w:val="00FC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paragraph" w:styleId="a7">
    <w:name w:val="Title"/>
    <w:basedOn w:val="a"/>
    <w:next w:val="a8"/>
    <w:link w:val="Char0"/>
    <w:qFormat/>
    <w:rsid w:val="008B51B0"/>
    <w:pPr>
      <w:suppressAutoHyphens/>
      <w:jc w:val="center"/>
    </w:pPr>
    <w:rPr>
      <w:sz w:val="20"/>
      <w:szCs w:val="20"/>
      <w:lang w:val="it-IT" w:eastAsia="ar-SA"/>
    </w:rPr>
  </w:style>
  <w:style w:type="character" w:customStyle="1" w:styleId="Char0">
    <w:name w:val="Τίτλος Char"/>
    <w:basedOn w:val="a0"/>
    <w:link w:val="a7"/>
    <w:rsid w:val="008B51B0"/>
    <w:rPr>
      <w:rFonts w:ascii="Times New Roman" w:eastAsia="Times New Roman" w:hAnsi="Times New Roman"/>
      <w:lang w:val="it-IT" w:eastAsia="ar-SA"/>
    </w:rPr>
  </w:style>
  <w:style w:type="paragraph" w:styleId="a8">
    <w:name w:val="Subtitle"/>
    <w:basedOn w:val="a"/>
    <w:next w:val="a"/>
    <w:link w:val="Char1"/>
    <w:uiPriority w:val="11"/>
    <w:qFormat/>
    <w:rsid w:val="008B51B0"/>
    <w:pPr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Υπότιτλος Char"/>
    <w:basedOn w:val="a0"/>
    <w:link w:val="a8"/>
    <w:uiPriority w:val="11"/>
    <w:rsid w:val="008B51B0"/>
    <w:rPr>
      <w:rFonts w:ascii="Cambria" w:eastAsia="Times New Roman" w:hAnsi="Cambria" w:cs="Times New Roman"/>
      <w:sz w:val="24"/>
      <w:szCs w:val="24"/>
    </w:rPr>
  </w:style>
  <w:style w:type="character" w:customStyle="1" w:styleId="cmstext">
    <w:name w:val="cmstext"/>
    <w:basedOn w:val="a0"/>
    <w:rsid w:val="000D1CCE"/>
  </w:style>
  <w:style w:type="character" w:customStyle="1" w:styleId="defaultlan">
    <w:name w:val="defaultlan"/>
    <w:basedOn w:val="a0"/>
    <w:rsid w:val="000D1CCE"/>
  </w:style>
  <w:style w:type="paragraph" w:styleId="Web">
    <w:name w:val="Normal (Web)"/>
    <w:basedOn w:val="a"/>
    <w:uiPriority w:val="99"/>
    <w:semiHidden/>
    <w:unhideWhenUsed/>
    <w:rsid w:val="005828A8"/>
    <w:pPr>
      <w:spacing w:before="100" w:beforeAutospacing="1" w:after="100" w:afterAutospacing="1"/>
    </w:pPr>
  </w:style>
  <w:style w:type="paragraph" w:styleId="3">
    <w:name w:val="Body Text 3"/>
    <w:basedOn w:val="a"/>
    <w:link w:val="3Char"/>
    <w:semiHidden/>
    <w:unhideWhenUsed/>
    <w:rsid w:val="003E5078"/>
    <w:rPr>
      <w:rFonts w:ascii="Arial" w:hAnsi="Arial" w:cs="Arial"/>
      <w:color w:val="000000"/>
      <w:szCs w:val="20"/>
    </w:rPr>
  </w:style>
  <w:style w:type="character" w:customStyle="1" w:styleId="3Char">
    <w:name w:val="Σώμα κείμενου 3 Char"/>
    <w:basedOn w:val="a0"/>
    <w:link w:val="3"/>
    <w:semiHidden/>
    <w:rsid w:val="003E5078"/>
    <w:rPr>
      <w:rFonts w:ascii="Arial" w:eastAsia="Times New Roman" w:hAnsi="Arial" w:cs="Arial"/>
      <w:color w:val="000000"/>
      <w:sz w:val="24"/>
    </w:rPr>
  </w:style>
  <w:style w:type="character" w:styleId="-0">
    <w:name w:val="FollowedHyperlink"/>
    <w:basedOn w:val="a0"/>
    <w:uiPriority w:val="99"/>
    <w:semiHidden/>
    <w:unhideWhenUsed/>
    <w:rsid w:val="00AB1F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ideshare.net/veravor/ss-610688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tistika@dipe-anatol.at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E441-2622-4EA5-BDB6-8977B41A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2016-04-12T09:52:00Z</cp:lastPrinted>
  <dcterms:created xsi:type="dcterms:W3CDTF">2016-03-22T12:03:00Z</dcterms:created>
  <dcterms:modified xsi:type="dcterms:W3CDTF">2016-04-19T01:21:00Z</dcterms:modified>
</cp:coreProperties>
</file>