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4" w:type="dxa"/>
        <w:tblInd w:w="10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9"/>
        <w:gridCol w:w="4060"/>
        <w:gridCol w:w="742"/>
        <w:gridCol w:w="3473"/>
      </w:tblGrid>
      <w:tr w:rsidR="001A40CE" w:rsidRPr="00AB6247" w:rsidTr="00736C97">
        <w:trPr>
          <w:trHeight w:val="1751"/>
        </w:trPr>
        <w:tc>
          <w:tcPr>
            <w:tcW w:w="5619" w:type="dxa"/>
            <w:gridSpan w:val="2"/>
            <w:tcMar>
              <w:right w:w="28" w:type="dxa"/>
            </w:tcMar>
          </w:tcPr>
          <w:p w:rsidR="001A40CE" w:rsidRPr="00AB6247" w:rsidRDefault="001A40CE" w:rsidP="00072F5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96240" cy="396240"/>
                  <wp:effectExtent l="19050" t="0" r="3810" b="0"/>
                  <wp:docPr id="3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AB6247">
              <w:rPr>
                <w:rFonts w:ascii="Calibri" w:hAnsi="Calibri"/>
                <w:szCs w:val="26"/>
              </w:rPr>
              <w:t>ΕΛΛΗΝΙΚΗ ΔΗΜΟΚΡΑΤΙΑ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624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A8015D">
              <w:rPr>
                <w:rFonts w:ascii="Calibri" w:hAnsi="Calibri"/>
                <w:sz w:val="22"/>
                <w:szCs w:val="22"/>
              </w:rPr>
              <w:t>, ΕΡΕΥΝΑΣ</w:t>
            </w:r>
            <w:r>
              <w:rPr>
                <w:rFonts w:ascii="Calibri" w:hAnsi="Calibri"/>
                <w:sz w:val="22"/>
                <w:szCs w:val="22"/>
              </w:rPr>
              <w:t xml:space="preserve"> &amp; ΘΡΗΣΚΕΥΜΑΤΩΝ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ΠΕΡΙΦΕΡΕΙΑΚΗ Δ/ΝΣΗ </w:t>
            </w:r>
            <w:r w:rsidRPr="00AB6247">
              <w:rPr>
                <w:rFonts w:ascii="Calibri" w:eastAsia="Calibri" w:hAnsi="Calibri" w:cs="Arial"/>
                <w:bCs/>
              </w:rPr>
              <w:t>Π/ΘΜΙΑΣ &amp; Δ/ΘΜΙΑΣ</w:t>
            </w:r>
            <w:r w:rsidRPr="00AB6247">
              <w:rPr>
                <w:rFonts w:ascii="Calibri" w:hAnsi="Calibri"/>
              </w:rPr>
              <w:t xml:space="preserve"> ΕΚΠ/ΣΗΣ ΑΤΤΙΚΗΣ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eastAsia="Calibri" w:hAnsi="Calibri" w:cs="Arial"/>
                <w:bCs/>
              </w:rPr>
              <w:t>ΔΙΕΥΘΥΝΣΗ Π/ΘΜΙΑΣ ΕΚΠ/ΣΗΣ</w:t>
            </w:r>
            <w:r w:rsidRPr="00AB6247">
              <w:rPr>
                <w:rFonts w:ascii="Calibri" w:hAnsi="Calibri"/>
              </w:rPr>
              <w:t xml:space="preserve"> ΑΝΑΤΟΛΙΚΗΣ ΑΤΤΙΚΗΣ</w:t>
            </w:r>
          </w:p>
          <w:p w:rsidR="001A40CE" w:rsidRPr="00452494" w:rsidRDefault="001A40CE" w:rsidP="00072F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ΚΑΙΝΟΤΟΜΕΣ ΔΡΑΣΕΙΣ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</w:tc>
        <w:tc>
          <w:tcPr>
            <w:tcW w:w="4215" w:type="dxa"/>
            <w:gridSpan w:val="2"/>
          </w:tcPr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886855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Γλυκά Νερά,  </w:t>
            </w:r>
            <w:r w:rsidR="00A8015D">
              <w:rPr>
                <w:rFonts w:ascii="Calibri" w:hAnsi="Calibri"/>
                <w:color w:val="000000"/>
              </w:rPr>
              <w:t>16/2/2016</w:t>
            </w:r>
          </w:p>
          <w:p w:rsidR="001A40CE" w:rsidRPr="00886855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Αρ. </w:t>
            </w:r>
            <w:proofErr w:type="spellStart"/>
            <w:r w:rsidRPr="00AB6247">
              <w:rPr>
                <w:rFonts w:ascii="Calibri" w:hAnsi="Calibri"/>
                <w:color w:val="000000"/>
              </w:rPr>
              <w:t>Πρωτ</w:t>
            </w:r>
            <w:proofErr w:type="spellEnd"/>
            <w:r w:rsidRPr="00AB6247">
              <w:rPr>
                <w:rFonts w:ascii="Calibri" w:hAnsi="Calibri"/>
                <w:color w:val="000000"/>
              </w:rPr>
              <w:t xml:space="preserve">.: </w:t>
            </w:r>
            <w:r>
              <w:rPr>
                <w:rFonts w:ascii="Calibri" w:hAnsi="Calibri"/>
                <w:color w:val="000000"/>
              </w:rPr>
              <w:t>Φ. 56/</w:t>
            </w:r>
            <w:r w:rsidR="002D3AAE">
              <w:rPr>
                <w:rFonts w:ascii="Calibri" w:hAnsi="Calibri"/>
                <w:color w:val="000000"/>
              </w:rPr>
              <w:t>4385</w:t>
            </w: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</w:tc>
      </w:tr>
      <w:tr w:rsidR="001A40CE" w:rsidRPr="00AB6247" w:rsidTr="00736C97">
        <w:trPr>
          <w:trHeight w:val="923"/>
        </w:trPr>
        <w:tc>
          <w:tcPr>
            <w:tcW w:w="1559" w:type="dxa"/>
          </w:tcPr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proofErr w:type="spellStart"/>
            <w:r w:rsidRPr="00AB6247">
              <w:rPr>
                <w:rFonts w:ascii="Calibri" w:hAnsi="Calibri"/>
                <w:color w:val="000000"/>
              </w:rPr>
              <w:t>Ταχ</w:t>
            </w:r>
            <w:proofErr w:type="spellEnd"/>
            <w:r w:rsidRPr="00AB6247">
              <w:rPr>
                <w:rFonts w:ascii="Calibri" w:hAnsi="Calibri"/>
                <w:color w:val="000000"/>
              </w:rPr>
              <w:t>. Δ/</w:t>
            </w:r>
            <w:proofErr w:type="spellStart"/>
            <w:r w:rsidRPr="00AB6247">
              <w:rPr>
                <w:rFonts w:ascii="Calibri" w:hAnsi="Calibri"/>
                <w:color w:val="000000"/>
              </w:rPr>
              <w:t>νση</w:t>
            </w:r>
            <w:proofErr w:type="spellEnd"/>
            <w:r w:rsidRPr="00AB6247">
              <w:rPr>
                <w:rFonts w:ascii="Calibri" w:hAnsi="Calibri"/>
                <w:color w:val="000000"/>
              </w:rPr>
              <w:t xml:space="preserve">: 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Τ.Κ. - Πόλη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>Τηλέφωνα: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Φαξ:  </w:t>
            </w:r>
          </w:p>
          <w:p w:rsidR="001A40CE" w:rsidRPr="00D73BD9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  <w:lang w:val="en-US"/>
              </w:rPr>
              <w:t>e</w:t>
            </w:r>
            <w:r w:rsidRPr="00AB6247">
              <w:rPr>
                <w:rFonts w:ascii="Calibri" w:hAnsi="Calibri"/>
                <w:color w:val="000000"/>
              </w:rPr>
              <w:t>-</w:t>
            </w:r>
            <w:r w:rsidRPr="00AB6247">
              <w:rPr>
                <w:rFonts w:ascii="Calibri" w:hAnsi="Calibri"/>
                <w:color w:val="000000"/>
                <w:lang w:val="en-US"/>
              </w:rPr>
              <w:t>mail</w:t>
            </w:r>
            <w:r w:rsidRPr="00AB624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4060" w:type="dxa"/>
          </w:tcPr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Λεωφόρος Λαυρίου 150 &amp; </w:t>
            </w:r>
            <w:proofErr w:type="spellStart"/>
            <w:r w:rsidRPr="00AB6247">
              <w:rPr>
                <w:rFonts w:ascii="Calibri" w:hAnsi="Calibri"/>
              </w:rPr>
              <w:t>Ανδρίκου</w:t>
            </w:r>
            <w:proofErr w:type="spellEnd"/>
            <w:r w:rsidRPr="00AB6247">
              <w:rPr>
                <w:rFonts w:ascii="Calibri" w:hAnsi="Calibri"/>
              </w:rPr>
              <w:t xml:space="preserve"> 4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15454 </w:t>
            </w:r>
            <w:r>
              <w:rPr>
                <w:rFonts w:ascii="Calibri" w:hAnsi="Calibri"/>
              </w:rPr>
              <w:t xml:space="preserve">- </w:t>
            </w:r>
            <w:r w:rsidRPr="00AB6247">
              <w:rPr>
                <w:rFonts w:ascii="Calibri" w:hAnsi="Calibri"/>
              </w:rPr>
              <w:t xml:space="preserve">Γλυκά Νερά </w:t>
            </w:r>
          </w:p>
          <w:p w:rsidR="001A40CE" w:rsidRPr="003C5A9F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210/6</w:t>
            </w:r>
            <w:r w:rsidR="00044831">
              <w:rPr>
                <w:rFonts w:ascii="Calibri" w:hAnsi="Calibri"/>
              </w:rPr>
              <w:t>618444</w:t>
            </w:r>
            <w:r w:rsidRPr="00886855">
              <w:rPr>
                <w:rFonts w:ascii="Calibri" w:hAnsi="Calibri"/>
              </w:rPr>
              <w:t xml:space="preserve"> 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210-66</w:t>
            </w:r>
            <w:r>
              <w:rPr>
                <w:rFonts w:ascii="Calibri" w:hAnsi="Calibri"/>
              </w:rPr>
              <w:t>18440</w:t>
            </w:r>
          </w:p>
          <w:p w:rsidR="001A40CE" w:rsidRPr="00D73BD9" w:rsidRDefault="00945924" w:rsidP="00072F50">
            <w:pPr>
              <w:rPr>
                <w:rFonts w:ascii="Calibri" w:hAnsi="Calibri"/>
                <w:u w:val="single"/>
              </w:rPr>
            </w:pPr>
            <w:hyperlink r:id="rId7" w:history="1">
              <w:r w:rsidR="001A40CE" w:rsidRPr="00AB6247">
                <w:rPr>
                  <w:rFonts w:ascii="Calibri" w:hAnsi="Calibri"/>
                  <w:u w:val="single"/>
                </w:rPr>
                <w:t>mail@dipe-anatol.att.sch.gr</w:t>
              </w:r>
            </w:hyperlink>
            <w:r w:rsidR="001A40CE" w:rsidRPr="00AB6247">
              <w:rPr>
                <w:rFonts w:ascii="Calibri" w:hAnsi="Calibri"/>
                <w:u w:val="single"/>
              </w:rPr>
              <w:t xml:space="preserve">     </w:t>
            </w:r>
          </w:p>
        </w:tc>
        <w:tc>
          <w:tcPr>
            <w:tcW w:w="742" w:type="dxa"/>
            <w:vMerge w:val="restart"/>
            <w:tcMar>
              <w:right w:w="28" w:type="dxa"/>
            </w:tcMar>
          </w:tcPr>
          <w:p w:rsidR="001A40CE" w:rsidRPr="00AB6247" w:rsidRDefault="001A40CE" w:rsidP="00736C97">
            <w:pPr>
              <w:rPr>
                <w:rFonts w:ascii="Calibri" w:hAnsi="Calibri" w:cs="Arial"/>
                <w:color w:val="000000"/>
              </w:rPr>
            </w:pPr>
            <w:r w:rsidRPr="00AB6247">
              <w:rPr>
                <w:rFonts w:ascii="Calibri" w:hAnsi="Calibri" w:cs="Arial"/>
                <w:color w:val="000000"/>
              </w:rPr>
              <w:t>ΠΡΟΣ:</w:t>
            </w: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:rsidR="001A40CE" w:rsidRPr="00D73BD9" w:rsidRDefault="001A40CE" w:rsidP="00072F5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ΚΟΙΝ.</w:t>
            </w:r>
          </w:p>
        </w:tc>
        <w:tc>
          <w:tcPr>
            <w:tcW w:w="3473" w:type="dxa"/>
            <w:vMerge w:val="restart"/>
          </w:tcPr>
          <w:p w:rsidR="001A40CE" w:rsidRDefault="001A40CE" w:rsidP="001A40CE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Δ</w:t>
            </w:r>
            <w:r>
              <w:rPr>
                <w:rFonts w:ascii="Calibri" w:hAnsi="Calibri"/>
                <w:b/>
              </w:rPr>
              <w:t>ημόσια και Ιδιωτικά Νηπιαγωγεία και Δημοτικά σχολεία</w:t>
            </w:r>
          </w:p>
          <w:p w:rsidR="001A40CE" w:rsidRDefault="001A40CE" w:rsidP="00072F50">
            <w:pPr>
              <w:tabs>
                <w:tab w:val="left" w:pos="427"/>
              </w:tabs>
              <w:ind w:left="720"/>
              <w:jc w:val="both"/>
              <w:rPr>
                <w:rFonts w:ascii="Calibri" w:hAnsi="Calibri"/>
                <w:b/>
              </w:rPr>
            </w:pPr>
          </w:p>
          <w:p w:rsidR="001A40CE" w:rsidRPr="00C31771" w:rsidRDefault="001A40CE" w:rsidP="001A40CE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Σχολικούς Σ</w:t>
            </w:r>
            <w:r>
              <w:rPr>
                <w:rFonts w:ascii="Calibri" w:hAnsi="Calibri"/>
                <w:b/>
              </w:rPr>
              <w:t xml:space="preserve">υμβούλους Δημοτικής Εκπαίδευσης και </w:t>
            </w:r>
            <w:r w:rsidRPr="00840CD6">
              <w:rPr>
                <w:rFonts w:ascii="Calibri" w:hAnsi="Calibri"/>
                <w:b/>
              </w:rPr>
              <w:t xml:space="preserve"> Προσχολικής Αγωγής περιφερειών Δ/</w:t>
            </w:r>
            <w:proofErr w:type="spellStart"/>
            <w:r w:rsidRPr="00840CD6">
              <w:rPr>
                <w:rFonts w:ascii="Calibri" w:hAnsi="Calibri"/>
                <w:b/>
              </w:rPr>
              <w:t>νσης</w:t>
            </w:r>
            <w:proofErr w:type="spellEnd"/>
            <w:r w:rsidRPr="00840CD6">
              <w:rPr>
                <w:rFonts w:ascii="Calibri" w:hAnsi="Calibri"/>
                <w:b/>
              </w:rPr>
              <w:t xml:space="preserve"> Α/</w:t>
            </w:r>
            <w:proofErr w:type="spellStart"/>
            <w:r w:rsidRPr="00840CD6">
              <w:rPr>
                <w:rFonts w:ascii="Calibri" w:hAnsi="Calibri"/>
                <w:b/>
              </w:rPr>
              <w:t>θμιας</w:t>
            </w:r>
            <w:proofErr w:type="spellEnd"/>
            <w:r w:rsidRPr="00840CD6">
              <w:rPr>
                <w:rFonts w:ascii="Calibri" w:hAnsi="Calibri"/>
                <w:b/>
              </w:rPr>
              <w:t xml:space="preserve"> </w:t>
            </w:r>
            <w:proofErr w:type="spellStart"/>
            <w:r w:rsidRPr="00840CD6">
              <w:rPr>
                <w:rFonts w:ascii="Calibri" w:hAnsi="Calibri"/>
                <w:b/>
              </w:rPr>
              <w:t>Εκπ</w:t>
            </w:r>
            <w:proofErr w:type="spellEnd"/>
            <w:r w:rsidRPr="00840CD6">
              <w:rPr>
                <w:rFonts w:ascii="Calibri" w:hAnsi="Calibri"/>
                <w:b/>
              </w:rPr>
              <w:t>/σης Ανατ. Αττικής</w:t>
            </w:r>
            <w:r w:rsidRPr="008C27F3">
              <w:rPr>
                <w:rFonts w:ascii="Calibri" w:hAnsi="Calibri"/>
                <w:b/>
              </w:rPr>
              <w:t xml:space="preserve"> </w:t>
            </w:r>
          </w:p>
          <w:p w:rsidR="001A40CE" w:rsidRPr="008C27F3" w:rsidRDefault="001A40CE" w:rsidP="00072F50">
            <w:pPr>
              <w:tabs>
                <w:tab w:val="left" w:pos="427"/>
              </w:tabs>
              <w:ind w:left="720"/>
              <w:jc w:val="both"/>
              <w:rPr>
                <w:rFonts w:ascii="Calibri" w:hAnsi="Calibri"/>
                <w:b/>
              </w:rPr>
            </w:pPr>
          </w:p>
        </w:tc>
      </w:tr>
      <w:tr w:rsidR="001A40CE" w:rsidRPr="003B7059" w:rsidTr="00736C97">
        <w:trPr>
          <w:trHeight w:val="1138"/>
        </w:trPr>
        <w:tc>
          <w:tcPr>
            <w:tcW w:w="5619" w:type="dxa"/>
            <w:gridSpan w:val="2"/>
          </w:tcPr>
          <w:p w:rsidR="001A40CE" w:rsidRPr="003B7059" w:rsidRDefault="001A40CE" w:rsidP="00072F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B7059">
              <w:rPr>
                <w:rFonts w:ascii="Calibri" w:hAnsi="Calibri"/>
                <w:b/>
                <w:color w:val="000000"/>
                <w:sz w:val="22"/>
                <w:szCs w:val="22"/>
              </w:rPr>
              <w:t>ΠΟΛΙΤΙΣΤΙΚΑ ΘΕΜΑΤΑ</w:t>
            </w:r>
          </w:p>
          <w:p w:rsidR="00A8015D" w:rsidRDefault="00A8015D" w:rsidP="00072F5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Πληρ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.: </w:t>
            </w:r>
            <w:r w:rsidR="001A40CE" w:rsidRPr="003B7059">
              <w:rPr>
                <w:rFonts w:ascii="Calibri" w:hAnsi="Calibri"/>
                <w:sz w:val="22"/>
                <w:szCs w:val="22"/>
              </w:rPr>
              <w:t xml:space="preserve">Χρύσα </w:t>
            </w:r>
            <w:proofErr w:type="spellStart"/>
            <w:r w:rsidR="001A40CE" w:rsidRPr="003B7059">
              <w:rPr>
                <w:rFonts w:ascii="Calibri" w:hAnsi="Calibri"/>
                <w:sz w:val="22"/>
                <w:szCs w:val="22"/>
              </w:rPr>
              <w:t>Κουράκη</w:t>
            </w:r>
            <w:proofErr w:type="spellEnd"/>
          </w:p>
          <w:p w:rsidR="001A40CE" w:rsidRDefault="001A40CE" w:rsidP="00072F5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Pr="003B7059">
              <w:rPr>
                <w:rFonts w:ascii="Calibri" w:hAnsi="Calibri"/>
                <w:sz w:val="22"/>
                <w:szCs w:val="22"/>
              </w:rPr>
              <w:t xml:space="preserve"> 6937215991</w:t>
            </w:r>
          </w:p>
          <w:p w:rsidR="00A8015D" w:rsidRPr="00B60A62" w:rsidRDefault="00945924" w:rsidP="00072F5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politistika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dipe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</w:rPr>
                <w:t>-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anatol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att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="00A8015D"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hyperlink r:id="rId9" w:history="1"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ckouraki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hotmail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="00A8015D"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</w:p>
          <w:p w:rsidR="00631DE4" w:rsidRPr="006D7512" w:rsidRDefault="00631DE4" w:rsidP="00631DE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ΠΕΡΙΒΑΛΛΟΝΤΙΚΗ ΕΚΠΑΙΔΕΥΣΗ</w:t>
            </w:r>
          </w:p>
          <w:p w:rsidR="00631DE4" w:rsidRPr="00D755A7" w:rsidRDefault="00631DE4" w:rsidP="00631DE4">
            <w:pPr>
              <w:rPr>
                <w:rFonts w:ascii="Calibri" w:hAnsi="Calibri"/>
              </w:rPr>
            </w:pPr>
            <w:proofErr w:type="spellStart"/>
            <w:r w:rsidRPr="00D755A7">
              <w:rPr>
                <w:rFonts w:ascii="Calibri" w:hAnsi="Calibri"/>
                <w:sz w:val="22"/>
                <w:szCs w:val="22"/>
              </w:rPr>
              <w:t>Πληρ</w:t>
            </w:r>
            <w:proofErr w:type="spellEnd"/>
            <w:r w:rsidRPr="00D755A7">
              <w:rPr>
                <w:rFonts w:ascii="Calibri" w:hAnsi="Calibri"/>
                <w:sz w:val="22"/>
                <w:szCs w:val="22"/>
              </w:rPr>
              <w:t xml:space="preserve">.: Β. </w:t>
            </w:r>
            <w:proofErr w:type="spellStart"/>
            <w:r w:rsidRPr="00D755A7">
              <w:rPr>
                <w:rFonts w:ascii="Calibri" w:hAnsi="Calibri"/>
                <w:sz w:val="22"/>
                <w:szCs w:val="22"/>
              </w:rPr>
              <w:t>Βορύλλα</w:t>
            </w:r>
            <w:proofErr w:type="spellEnd"/>
            <w:r w:rsidRPr="00D755A7">
              <w:rPr>
                <w:rFonts w:ascii="Calibri" w:hAnsi="Calibri"/>
                <w:sz w:val="22"/>
                <w:szCs w:val="22"/>
              </w:rPr>
              <w:t>.</w:t>
            </w:r>
          </w:p>
          <w:p w:rsidR="00631DE4" w:rsidRPr="00D755A7" w:rsidRDefault="00631DE4" w:rsidP="00631DE4">
            <w:pPr>
              <w:rPr>
                <w:rFonts w:ascii="Calibri" w:hAnsi="Calibri"/>
              </w:rPr>
            </w:pPr>
            <w:proofErr w:type="spellStart"/>
            <w:r w:rsidRPr="00D755A7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D755A7">
              <w:rPr>
                <w:rFonts w:ascii="Calibri" w:hAnsi="Calibri"/>
                <w:sz w:val="22"/>
                <w:szCs w:val="22"/>
              </w:rPr>
              <w:t>.: 6974074794</w:t>
            </w:r>
          </w:p>
          <w:p w:rsidR="00631DE4" w:rsidRDefault="00945924" w:rsidP="00631DE4">
            <w:pPr>
              <w:spacing w:before="40" w:after="40"/>
            </w:pPr>
            <w:hyperlink r:id="rId10" w:history="1"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perivallontiki</w:t>
              </w:r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@</w:t>
              </w:r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dipe</w:t>
              </w:r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-</w:t>
              </w:r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anatol</w:t>
              </w:r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att</w:t>
              </w:r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sch</w:t>
              </w:r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</w:rPr>
                <w:t>.</w:t>
              </w:r>
              <w:r w:rsidR="00631DE4" w:rsidRPr="00D755A7">
                <w:rPr>
                  <w:rStyle w:val="-"/>
                  <w:rFonts w:ascii="Calibri" w:hAnsi="Calibri"/>
                  <w:color w:val="auto"/>
                  <w:sz w:val="22"/>
                  <w:szCs w:val="22"/>
                  <w:lang w:val="en-US"/>
                </w:rPr>
                <w:t>gr</w:t>
              </w:r>
            </w:hyperlink>
          </w:p>
          <w:p w:rsidR="00A8015D" w:rsidRDefault="00A8015D" w:rsidP="00631DE4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A8015D">
              <w:rPr>
                <w:rFonts w:asciiTheme="minorHAnsi" w:hAnsiTheme="minorHAnsi"/>
                <w:b/>
                <w:sz w:val="22"/>
                <w:szCs w:val="22"/>
              </w:rPr>
              <w:t>ΑΓΩΓΗ ΥΓΕΙΑΣ</w:t>
            </w:r>
          </w:p>
          <w:p w:rsidR="00A8015D" w:rsidRDefault="00A8015D" w:rsidP="00631DE4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Πληρ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.: Νάντια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Κουρμούση</w:t>
            </w:r>
            <w:proofErr w:type="spellEnd"/>
          </w:p>
          <w:p w:rsidR="00A8015D" w:rsidRDefault="00A8015D" w:rsidP="00631DE4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Τηλ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6932743222</w:t>
            </w:r>
          </w:p>
          <w:p w:rsidR="001A40CE" w:rsidRPr="00A8015D" w:rsidRDefault="00A8015D" w:rsidP="00072F5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health</w:t>
            </w:r>
            <w:r w:rsidRPr="00A8015D">
              <w:rPr>
                <w:rFonts w:asciiTheme="minorHAnsi" w:hAnsiTheme="minorHAnsi"/>
                <w:sz w:val="22"/>
                <w:szCs w:val="22"/>
              </w:rPr>
              <w:t>.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ed</w:t>
            </w:r>
            <w:proofErr w:type="spellEnd"/>
            <w:r w:rsidRPr="00A8015D">
              <w:rPr>
                <w:rFonts w:asciiTheme="minorHAnsi" w:hAnsiTheme="minorHAnsi"/>
                <w:sz w:val="22"/>
                <w:szCs w:val="22"/>
              </w:rPr>
              <w:t>@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dipe</w:t>
            </w:r>
            <w:proofErr w:type="spellEnd"/>
            <w:r w:rsidRPr="00A8015D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anatol</w:t>
            </w:r>
            <w:proofErr w:type="spellEnd"/>
            <w:r w:rsidRPr="00A8015D">
              <w:rPr>
                <w:rFonts w:asciiTheme="minorHAnsi" w:hAnsiTheme="minorHAnsi"/>
                <w:sz w:val="22"/>
                <w:szCs w:val="22"/>
              </w:rPr>
              <w:t>.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att</w:t>
            </w:r>
            <w:proofErr w:type="spellEnd"/>
            <w:r w:rsidRPr="00A8015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sch</w:t>
            </w:r>
            <w:r w:rsidRPr="00A8015D">
              <w:rPr>
                <w:rFonts w:asciiTheme="minorHAnsi" w:hAnsiTheme="minorHAnsi"/>
                <w:sz w:val="22"/>
                <w:szCs w:val="22"/>
              </w:rPr>
              <w:t>.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  <w:proofErr w:type="spellEnd"/>
          </w:p>
        </w:tc>
        <w:tc>
          <w:tcPr>
            <w:tcW w:w="742" w:type="dxa"/>
            <w:vMerge/>
            <w:tcMar>
              <w:right w:w="28" w:type="dxa"/>
            </w:tcMar>
          </w:tcPr>
          <w:p w:rsidR="001A40CE" w:rsidRPr="003B7059" w:rsidRDefault="001A40CE" w:rsidP="00072F50">
            <w:pPr>
              <w:ind w:left="792" w:hanging="792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:rsidR="001A40CE" w:rsidRPr="003B7059" w:rsidRDefault="001A40CE" w:rsidP="00072F50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8015D" w:rsidRPr="002D3AAE" w:rsidRDefault="00A8015D" w:rsidP="00A23745">
      <w:pPr>
        <w:spacing w:after="120"/>
        <w:ind w:right="-227"/>
        <w:jc w:val="center"/>
        <w:rPr>
          <w:rFonts w:ascii="Calibri" w:hAnsi="Calibri"/>
          <w:b/>
        </w:rPr>
      </w:pPr>
    </w:p>
    <w:p w:rsidR="00A8015D" w:rsidRPr="00A8015D" w:rsidRDefault="00F302DA" w:rsidP="00A8015D">
      <w:pPr>
        <w:pStyle w:val="Web"/>
        <w:spacing w:before="0" w:after="0"/>
        <w:jc w:val="center"/>
        <w:rPr>
          <w:rStyle w:val="a5"/>
          <w:rFonts w:ascii="Calibri" w:hAnsi="Calibri"/>
        </w:rPr>
      </w:pPr>
      <w:r w:rsidRPr="00D755A7">
        <w:rPr>
          <w:rFonts w:ascii="Calibri" w:hAnsi="Calibri"/>
          <w:b/>
        </w:rPr>
        <w:t xml:space="preserve">ΘΕΜΑ: </w:t>
      </w:r>
      <w:r w:rsidR="00A8015D">
        <w:rPr>
          <w:rFonts w:ascii="Calibri" w:hAnsi="Calibri"/>
          <w:b/>
        </w:rPr>
        <w:t xml:space="preserve">Σεμινάριο </w:t>
      </w:r>
      <w:r w:rsidR="00B91444">
        <w:rPr>
          <w:rFonts w:ascii="Calibri" w:hAnsi="Calibri"/>
          <w:b/>
        </w:rPr>
        <w:t xml:space="preserve">με θέμα </w:t>
      </w:r>
      <w:r w:rsidR="00A8015D" w:rsidRPr="00A8015D">
        <w:rPr>
          <w:rFonts w:ascii="Calibri" w:hAnsi="Calibri"/>
        </w:rPr>
        <w:t>«</w:t>
      </w:r>
      <w:r w:rsidR="00A8015D" w:rsidRPr="00A8015D">
        <w:rPr>
          <w:rStyle w:val="a5"/>
          <w:rFonts w:ascii="Calibri" w:hAnsi="Calibri"/>
        </w:rPr>
        <w:t>Τεχνικές θεάτρου και βιωματικής μάθησης</w:t>
      </w:r>
    </w:p>
    <w:p w:rsidR="00A8015D" w:rsidRPr="00A8015D" w:rsidRDefault="00A8015D" w:rsidP="00A8015D">
      <w:pPr>
        <w:pStyle w:val="Web"/>
        <w:spacing w:before="0" w:after="0"/>
        <w:jc w:val="center"/>
        <w:rPr>
          <w:rFonts w:ascii="Calibri" w:hAnsi="Calibri"/>
        </w:rPr>
      </w:pPr>
      <w:r w:rsidRPr="00A8015D">
        <w:rPr>
          <w:rStyle w:val="a5"/>
          <w:rFonts w:ascii="Calibri" w:hAnsi="Calibri"/>
        </w:rPr>
        <w:t>για τα ανθρώπινα δικαιώματα και τους πρόσφυγες»</w:t>
      </w:r>
    </w:p>
    <w:p w:rsidR="00A8015D" w:rsidRDefault="00A8015D" w:rsidP="00A8015D">
      <w:pPr>
        <w:ind w:right="26"/>
        <w:jc w:val="center"/>
        <w:rPr>
          <w:rFonts w:ascii="Calibri" w:hAnsi="Calibri"/>
          <w:b/>
          <w:sz w:val="22"/>
          <w:szCs w:val="22"/>
        </w:rPr>
      </w:pPr>
    </w:p>
    <w:p w:rsidR="00604E3B" w:rsidRPr="00E77FA4" w:rsidRDefault="00F302DA" w:rsidP="00DB5242">
      <w:pPr>
        <w:spacing w:line="360" w:lineRule="auto"/>
        <w:ind w:right="14" w:firstLine="284"/>
        <w:jc w:val="both"/>
        <w:rPr>
          <w:rFonts w:ascii="Calibri" w:hAnsi="Calibri" w:cs="Calibri"/>
          <w:sz w:val="22"/>
          <w:szCs w:val="22"/>
        </w:rPr>
      </w:pPr>
      <w:r w:rsidRPr="00AA24FE">
        <w:rPr>
          <w:rFonts w:ascii="Calibri" w:hAnsi="Calibri" w:cs="Calibri"/>
          <w:sz w:val="22"/>
          <w:szCs w:val="22"/>
        </w:rPr>
        <w:t>Η Δ/</w:t>
      </w:r>
      <w:proofErr w:type="spellStart"/>
      <w:r w:rsidRPr="00AA24FE">
        <w:rPr>
          <w:rFonts w:ascii="Calibri" w:hAnsi="Calibri" w:cs="Calibri"/>
          <w:sz w:val="22"/>
          <w:szCs w:val="22"/>
        </w:rPr>
        <w:t>νση</w:t>
      </w:r>
      <w:proofErr w:type="spellEnd"/>
      <w:r w:rsidRPr="00AA24FE">
        <w:rPr>
          <w:rFonts w:ascii="Calibri" w:hAnsi="Calibri" w:cs="Calibri"/>
          <w:sz w:val="22"/>
          <w:szCs w:val="22"/>
        </w:rPr>
        <w:t xml:space="preserve"> Α/</w:t>
      </w:r>
      <w:proofErr w:type="spellStart"/>
      <w:r w:rsidRPr="00AA24FE">
        <w:rPr>
          <w:rFonts w:ascii="Calibri" w:hAnsi="Calibri" w:cs="Calibri"/>
          <w:sz w:val="22"/>
          <w:szCs w:val="22"/>
        </w:rPr>
        <w:t>θμιας</w:t>
      </w:r>
      <w:proofErr w:type="spellEnd"/>
      <w:r w:rsidRPr="00AA24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A24FE">
        <w:rPr>
          <w:rFonts w:ascii="Calibri" w:hAnsi="Calibri" w:cs="Calibri"/>
          <w:sz w:val="22"/>
          <w:szCs w:val="22"/>
        </w:rPr>
        <w:t>Εκπ</w:t>
      </w:r>
      <w:proofErr w:type="spellEnd"/>
      <w:r w:rsidRPr="00AA24FE">
        <w:rPr>
          <w:rFonts w:ascii="Calibri" w:hAnsi="Calibri" w:cs="Calibri"/>
          <w:sz w:val="22"/>
          <w:szCs w:val="22"/>
        </w:rPr>
        <w:t>/σης Ανατ. Αττικής</w:t>
      </w:r>
      <w:r w:rsidR="00C25CFA" w:rsidRPr="00AA24FE">
        <w:rPr>
          <w:rFonts w:ascii="Calibri" w:hAnsi="Calibri" w:cs="Calibri"/>
          <w:sz w:val="22"/>
          <w:szCs w:val="22"/>
        </w:rPr>
        <w:t xml:space="preserve"> (</w:t>
      </w:r>
      <w:r w:rsidR="00A8015D">
        <w:rPr>
          <w:rFonts w:ascii="Calibri" w:hAnsi="Calibri" w:cs="Calibri"/>
          <w:sz w:val="22"/>
          <w:szCs w:val="22"/>
        </w:rPr>
        <w:t xml:space="preserve">Αγωγή Υγείας, </w:t>
      </w:r>
      <w:r w:rsidR="00631DE4" w:rsidRPr="00AA24FE">
        <w:rPr>
          <w:rFonts w:ascii="Calibri" w:hAnsi="Calibri" w:cs="Calibri"/>
          <w:sz w:val="22"/>
          <w:szCs w:val="22"/>
        </w:rPr>
        <w:t xml:space="preserve">Περιβαλλοντική Εκπαίδευση και </w:t>
      </w:r>
      <w:r w:rsidR="00C25CFA" w:rsidRPr="00AA24FE">
        <w:rPr>
          <w:rFonts w:ascii="Calibri" w:hAnsi="Calibri" w:cs="Calibri"/>
          <w:sz w:val="22"/>
          <w:szCs w:val="22"/>
        </w:rPr>
        <w:t>Πολιτιστικά Θέματα</w:t>
      </w:r>
      <w:r w:rsidR="00B91444" w:rsidRPr="00AA24FE">
        <w:rPr>
          <w:rFonts w:ascii="Calibri" w:hAnsi="Calibri" w:cs="Calibri"/>
          <w:sz w:val="22"/>
          <w:szCs w:val="22"/>
        </w:rPr>
        <w:t>)</w:t>
      </w:r>
      <w:r w:rsidR="00C57095" w:rsidRPr="00AA24FE">
        <w:rPr>
          <w:rFonts w:ascii="Calibri" w:hAnsi="Calibri" w:cs="Calibri"/>
          <w:sz w:val="22"/>
          <w:szCs w:val="22"/>
        </w:rPr>
        <w:t xml:space="preserve"> </w:t>
      </w:r>
      <w:r w:rsidR="00803570" w:rsidRPr="00AA24FE">
        <w:rPr>
          <w:rFonts w:ascii="Calibri" w:hAnsi="Calibri" w:cs="Calibri"/>
          <w:sz w:val="22"/>
          <w:szCs w:val="22"/>
        </w:rPr>
        <w:t xml:space="preserve">σε συνεργασία με </w:t>
      </w:r>
      <w:r w:rsidR="00A8015D">
        <w:rPr>
          <w:rFonts w:ascii="Calibri" w:hAnsi="Calibri" w:cs="Calibri"/>
          <w:sz w:val="22"/>
          <w:szCs w:val="22"/>
        </w:rPr>
        <w:t>τ</w:t>
      </w:r>
      <w:r w:rsidR="00A8015D" w:rsidRPr="00833772">
        <w:rPr>
          <w:rFonts w:ascii="Calibri" w:hAnsi="Calibri" w:cs="Calibri"/>
          <w:sz w:val="22"/>
          <w:szCs w:val="22"/>
        </w:rPr>
        <w:t>ο Γραφείο της Ύπατης Αρμοστείας του ΟΗΕ για τους Π</w:t>
      </w:r>
      <w:r w:rsidR="00604E3B">
        <w:rPr>
          <w:rFonts w:ascii="Calibri" w:hAnsi="Calibri" w:cs="Calibri"/>
          <w:sz w:val="22"/>
          <w:szCs w:val="22"/>
        </w:rPr>
        <w:t xml:space="preserve">ρόσφυγες στην Ελλάδα (Υ.Α.), </w:t>
      </w:r>
      <w:r w:rsidR="00A8015D" w:rsidRPr="00833772">
        <w:rPr>
          <w:rFonts w:ascii="Calibri" w:hAnsi="Calibri" w:cs="Calibri"/>
          <w:sz w:val="22"/>
          <w:szCs w:val="22"/>
        </w:rPr>
        <w:t>το Πανελλήνιο Δίκτυο για το Θέατρο στην Εκπαίδευση</w:t>
      </w:r>
      <w:r w:rsidR="00604E3B">
        <w:rPr>
          <w:rFonts w:ascii="Calibri" w:hAnsi="Calibri" w:cs="Calibri"/>
          <w:sz w:val="22"/>
          <w:szCs w:val="22"/>
        </w:rPr>
        <w:t xml:space="preserve"> και τη Δ/</w:t>
      </w:r>
      <w:proofErr w:type="spellStart"/>
      <w:r w:rsidR="00604E3B">
        <w:rPr>
          <w:rFonts w:ascii="Calibri" w:hAnsi="Calibri" w:cs="Calibri"/>
          <w:sz w:val="22"/>
          <w:szCs w:val="22"/>
        </w:rPr>
        <w:t>νση</w:t>
      </w:r>
      <w:proofErr w:type="spellEnd"/>
      <w:r w:rsidR="00604E3B">
        <w:rPr>
          <w:rFonts w:ascii="Calibri" w:hAnsi="Calibri" w:cs="Calibri"/>
          <w:sz w:val="22"/>
          <w:szCs w:val="22"/>
        </w:rPr>
        <w:t xml:space="preserve"> Π.Ε. Β’ Αθήνας</w:t>
      </w:r>
      <w:r w:rsidR="00631DE4" w:rsidRPr="00AA24FE">
        <w:rPr>
          <w:rFonts w:ascii="Calibri" w:hAnsi="Calibri" w:cs="Calibri"/>
          <w:sz w:val="22"/>
          <w:szCs w:val="22"/>
        </w:rPr>
        <w:t xml:space="preserve"> </w:t>
      </w:r>
      <w:r w:rsidR="00803570" w:rsidRPr="00AA24FE">
        <w:rPr>
          <w:rFonts w:asciiTheme="minorHAnsi" w:hAnsiTheme="minorHAnsi"/>
          <w:sz w:val="22"/>
          <w:szCs w:val="22"/>
        </w:rPr>
        <w:t xml:space="preserve">διοργανώνουν </w:t>
      </w:r>
      <w:r w:rsidR="00A8015D">
        <w:rPr>
          <w:rFonts w:asciiTheme="minorHAnsi" w:hAnsiTheme="minorHAnsi"/>
          <w:sz w:val="22"/>
          <w:szCs w:val="22"/>
        </w:rPr>
        <w:t xml:space="preserve">σεμινάριο </w:t>
      </w:r>
      <w:r w:rsidR="00803570" w:rsidRPr="00AA24FE">
        <w:rPr>
          <w:rFonts w:asciiTheme="minorHAnsi" w:hAnsiTheme="minorHAnsi"/>
          <w:sz w:val="22"/>
          <w:szCs w:val="22"/>
        </w:rPr>
        <w:t>με θέμα</w:t>
      </w:r>
      <w:r w:rsidR="00A8015D">
        <w:rPr>
          <w:rFonts w:asciiTheme="minorHAnsi" w:hAnsiTheme="minorHAnsi"/>
          <w:sz w:val="22"/>
          <w:szCs w:val="22"/>
        </w:rPr>
        <w:t xml:space="preserve"> </w:t>
      </w:r>
      <w:r w:rsidR="00A8015D" w:rsidRPr="00044831">
        <w:rPr>
          <w:rFonts w:ascii="Calibri" w:hAnsi="Calibri"/>
          <w:sz w:val="22"/>
          <w:szCs w:val="22"/>
        </w:rPr>
        <w:t>«</w:t>
      </w:r>
      <w:r w:rsidR="00A8015D" w:rsidRPr="00044831">
        <w:rPr>
          <w:rStyle w:val="a5"/>
          <w:rFonts w:ascii="Calibri" w:hAnsi="Calibri"/>
          <w:sz w:val="22"/>
          <w:szCs w:val="22"/>
        </w:rPr>
        <w:t>Τεχνικές θεάτρου και βιωματικής μάθησης για τα ανθρώπινα δικαιώματα και τους πρόσφυγες».</w:t>
      </w:r>
      <w:r w:rsidR="00A8015D">
        <w:rPr>
          <w:rStyle w:val="a5"/>
          <w:rFonts w:ascii="Calibri" w:hAnsi="Calibri"/>
          <w:b w:val="0"/>
          <w:sz w:val="22"/>
          <w:szCs w:val="22"/>
        </w:rPr>
        <w:t xml:space="preserve"> Το σεμινάριο υλοποιείται </w:t>
      </w:r>
      <w:r w:rsidR="00A8015D" w:rsidRPr="00833772">
        <w:rPr>
          <w:rFonts w:ascii="Calibri" w:hAnsi="Calibri" w:cs="Calibri"/>
          <w:sz w:val="22"/>
          <w:szCs w:val="22"/>
        </w:rPr>
        <w:t xml:space="preserve">στο πλαίσιο του προγράμματός </w:t>
      </w:r>
      <w:r w:rsidR="00A8015D" w:rsidRPr="00044831">
        <w:rPr>
          <w:rFonts w:ascii="Calibri" w:hAnsi="Calibri" w:cs="Calibri"/>
          <w:b/>
          <w:sz w:val="22"/>
          <w:szCs w:val="22"/>
        </w:rPr>
        <w:t>«</w:t>
      </w:r>
      <w:r w:rsidR="00A8015D" w:rsidRPr="00044831">
        <w:rPr>
          <w:rFonts w:ascii="Calibri" w:hAnsi="Calibri" w:cs="Calibri"/>
          <w:b/>
          <w:i/>
          <w:sz w:val="22"/>
          <w:szCs w:val="22"/>
        </w:rPr>
        <w:t>Κι αν ήσουν εσύ;</w:t>
      </w:r>
      <w:r w:rsidR="00A8015D" w:rsidRPr="00044831">
        <w:rPr>
          <w:rFonts w:ascii="Calibri" w:hAnsi="Calibri" w:cs="Calibri"/>
          <w:b/>
          <w:sz w:val="22"/>
          <w:szCs w:val="22"/>
        </w:rPr>
        <w:t xml:space="preserve"> </w:t>
      </w:r>
      <w:r w:rsidR="00A8015D" w:rsidRPr="00044831">
        <w:rPr>
          <w:rStyle w:val="a5"/>
          <w:rFonts w:ascii="Calibri" w:hAnsi="Calibri"/>
          <w:b w:val="0"/>
          <w:sz w:val="22"/>
          <w:szCs w:val="22"/>
        </w:rPr>
        <w:t>Ένα πρόγραμμα ευαισθητοποίησης στα ανθρώπινα δικαιώματα και τους πρόσφυγες με βιωματικές δραστηριότητες, τεχνικές θεάτρου και εκπαιδευτικού δράματος</w:t>
      </w:r>
      <w:r w:rsidR="00A8015D" w:rsidRPr="00044831">
        <w:rPr>
          <w:rFonts w:ascii="Calibri" w:hAnsi="Calibri" w:cs="Calibri"/>
          <w:b/>
          <w:sz w:val="22"/>
          <w:szCs w:val="22"/>
        </w:rPr>
        <w:t>»</w:t>
      </w:r>
      <w:r w:rsidR="00604E3B" w:rsidRPr="00604E3B">
        <w:rPr>
          <w:rFonts w:ascii="Calibri" w:hAnsi="Calibri" w:cs="Calibri"/>
          <w:sz w:val="22"/>
          <w:szCs w:val="22"/>
        </w:rPr>
        <w:t xml:space="preserve"> </w:t>
      </w:r>
      <w:r w:rsidR="00604E3B">
        <w:rPr>
          <w:rFonts w:ascii="Calibri" w:hAnsi="Calibri" w:cs="Calibri"/>
          <w:sz w:val="22"/>
          <w:szCs w:val="22"/>
        </w:rPr>
        <w:t xml:space="preserve">και </w:t>
      </w:r>
      <w:r w:rsidR="00604E3B" w:rsidRPr="00DB4F57">
        <w:rPr>
          <w:rFonts w:ascii="Calibri" w:hAnsi="Calibri" w:cs="Calibri"/>
          <w:sz w:val="22"/>
          <w:szCs w:val="22"/>
        </w:rPr>
        <w:t>γίνεται με βάση το εκπαιδευτικό υλικό της Υ.Α. το οποίο είναι εγκεκριμένο από το Υπουργείο Παιδείας (</w:t>
      </w:r>
      <w:hyperlink r:id="rId11" w:history="1">
        <w:r w:rsidR="00604E3B" w:rsidRPr="00DB4F57">
          <w:rPr>
            <w:rStyle w:val="-"/>
            <w:rFonts w:ascii="Calibri" w:hAnsi="Calibri" w:cs="Calibri"/>
            <w:sz w:val="22"/>
            <w:szCs w:val="22"/>
          </w:rPr>
          <w:t>«Δραστηριότητες βιωματικής μάθησης στα ανθρώπινα δικαιώματα και τα δικαιώματα των προσφύγων</w:t>
        </w:r>
      </w:hyperlink>
      <w:r w:rsidR="00604E3B" w:rsidRPr="00DB4F57">
        <w:rPr>
          <w:rFonts w:ascii="Calibri" w:hAnsi="Calibri"/>
          <w:sz w:val="22"/>
          <w:szCs w:val="22"/>
        </w:rPr>
        <w:t xml:space="preserve"> </w:t>
      </w:r>
      <w:r w:rsidR="00604E3B" w:rsidRPr="00DB4F57">
        <w:rPr>
          <w:rFonts w:ascii="Calibri" w:hAnsi="Calibri" w:cs="Calibri"/>
          <w:sz w:val="22"/>
          <w:szCs w:val="22"/>
        </w:rPr>
        <w:t>, «</w:t>
      </w:r>
      <w:hyperlink r:id="rId12" w:history="1">
        <w:r w:rsidR="00604E3B" w:rsidRPr="00DB4F57">
          <w:rPr>
            <w:rStyle w:val="-"/>
            <w:rFonts w:ascii="Calibri" w:hAnsi="Calibri" w:cs="Calibri"/>
            <w:sz w:val="22"/>
            <w:szCs w:val="22"/>
          </w:rPr>
          <w:t>Περάσματα</w:t>
        </w:r>
      </w:hyperlink>
      <w:r w:rsidR="00604E3B" w:rsidRPr="00DB4F57">
        <w:rPr>
          <w:rFonts w:ascii="Calibri" w:hAnsi="Calibri" w:cs="Calibri"/>
          <w:sz w:val="22"/>
          <w:szCs w:val="22"/>
        </w:rPr>
        <w:t>», «</w:t>
      </w:r>
      <w:hyperlink r:id="rId13" w:history="1">
        <w:r w:rsidR="00604E3B" w:rsidRPr="00DB4F57">
          <w:rPr>
            <w:rStyle w:val="-"/>
            <w:rFonts w:ascii="Calibri" w:hAnsi="Calibri" w:cs="Calibri"/>
            <w:sz w:val="22"/>
            <w:szCs w:val="22"/>
          </w:rPr>
          <w:t>Δεν είναι μόνο αριθμοί</w:t>
        </w:r>
      </w:hyperlink>
      <w:r w:rsidR="00604E3B" w:rsidRPr="00DB4F57">
        <w:rPr>
          <w:rFonts w:ascii="Calibri" w:hAnsi="Calibri" w:cs="Calibri"/>
          <w:sz w:val="22"/>
          <w:szCs w:val="22"/>
        </w:rPr>
        <w:t>»).</w:t>
      </w:r>
      <w:r w:rsidR="00604E3B" w:rsidRPr="00E77FA4">
        <w:rPr>
          <w:rFonts w:ascii="Calibri" w:hAnsi="Calibri" w:cs="Calibri"/>
          <w:sz w:val="22"/>
          <w:szCs w:val="22"/>
        </w:rPr>
        <w:t xml:space="preserve"> </w:t>
      </w:r>
    </w:p>
    <w:p w:rsidR="00604E3B" w:rsidRDefault="00604E3B" w:rsidP="00DB5242">
      <w:pPr>
        <w:pStyle w:val="Web"/>
        <w:spacing w:before="0" w:after="0" w:line="360" w:lineRule="auto"/>
        <w:jc w:val="both"/>
        <w:rPr>
          <w:rStyle w:val="a5"/>
          <w:rFonts w:ascii="Calibri" w:hAnsi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04428E">
        <w:rPr>
          <w:rStyle w:val="a5"/>
          <w:rFonts w:ascii="Calibri" w:hAnsi="Calibri"/>
          <w:sz w:val="22"/>
          <w:szCs w:val="22"/>
        </w:rPr>
        <w:t xml:space="preserve">Συμμετέχοντες: </w:t>
      </w:r>
      <w:r w:rsidRPr="00604E3B">
        <w:rPr>
          <w:rStyle w:val="a5"/>
          <w:rFonts w:ascii="Calibri" w:hAnsi="Calibri"/>
          <w:sz w:val="22"/>
          <w:szCs w:val="22"/>
        </w:rPr>
        <w:t>15 εκπαιδευτικοί από κάθε Δ/</w:t>
      </w:r>
      <w:proofErr w:type="spellStart"/>
      <w:r w:rsidRPr="00604E3B">
        <w:rPr>
          <w:rStyle w:val="a5"/>
          <w:rFonts w:ascii="Calibri" w:hAnsi="Calibri"/>
          <w:sz w:val="22"/>
          <w:szCs w:val="22"/>
        </w:rPr>
        <w:t>νση</w:t>
      </w:r>
      <w:proofErr w:type="spellEnd"/>
      <w:r>
        <w:rPr>
          <w:rStyle w:val="a5"/>
          <w:rFonts w:ascii="Calibri" w:hAnsi="Calibri"/>
          <w:b w:val="0"/>
          <w:sz w:val="22"/>
          <w:szCs w:val="22"/>
        </w:rPr>
        <w:t xml:space="preserve">. </w:t>
      </w:r>
      <w:r w:rsidRPr="0004428E">
        <w:rPr>
          <w:rStyle w:val="a5"/>
          <w:rFonts w:ascii="Calibri" w:hAnsi="Calibri"/>
          <w:b w:val="0"/>
          <w:sz w:val="22"/>
          <w:szCs w:val="22"/>
        </w:rPr>
        <w:t xml:space="preserve">Προτεραιότητα έχουν οι εκπαιδευτικοί </w:t>
      </w:r>
      <w:r>
        <w:rPr>
          <w:rStyle w:val="a5"/>
          <w:rFonts w:ascii="Calibri" w:hAnsi="Calibri"/>
          <w:b w:val="0"/>
          <w:sz w:val="22"/>
          <w:szCs w:val="22"/>
        </w:rPr>
        <w:t>που υλοποιούν ανάλογα προγράμματα</w:t>
      </w:r>
      <w:r w:rsidR="00044831">
        <w:rPr>
          <w:rStyle w:val="a5"/>
          <w:rFonts w:ascii="Calibri" w:hAnsi="Calibri"/>
          <w:b w:val="0"/>
          <w:sz w:val="22"/>
          <w:szCs w:val="22"/>
        </w:rPr>
        <w:t xml:space="preserve">, δεν έχουν παρακολουθήσει </w:t>
      </w:r>
      <w:r w:rsidR="00044831">
        <w:rPr>
          <w:rStyle w:val="a5"/>
          <w:rFonts w:ascii="Calibri" w:hAnsi="Calibri"/>
          <w:b w:val="0"/>
          <w:sz w:val="22"/>
          <w:szCs w:val="22"/>
        </w:rPr>
        <w:lastRenderedPageBreak/>
        <w:t>αντίστοιχη επιμόρφωση,</w:t>
      </w:r>
      <w:r>
        <w:rPr>
          <w:rStyle w:val="a5"/>
          <w:rFonts w:ascii="Calibri" w:hAnsi="Calibri"/>
          <w:b w:val="0"/>
          <w:sz w:val="22"/>
          <w:szCs w:val="22"/>
        </w:rPr>
        <w:t xml:space="preserve"> δεν έχουν μεγάλη εμπειρία σε τεχνικές θεάτρου και εκπαιδευτικού δράματος</w:t>
      </w:r>
      <w:r w:rsidRPr="00604E3B">
        <w:rPr>
          <w:rStyle w:val="a5"/>
          <w:rFonts w:ascii="Calibri" w:hAnsi="Calibri"/>
          <w:b w:val="0"/>
          <w:sz w:val="22"/>
          <w:szCs w:val="22"/>
        </w:rPr>
        <w:t xml:space="preserve"> </w:t>
      </w:r>
      <w:r>
        <w:rPr>
          <w:rStyle w:val="a5"/>
          <w:rFonts w:ascii="Calibri" w:hAnsi="Calibri"/>
          <w:b w:val="0"/>
          <w:sz w:val="22"/>
          <w:szCs w:val="22"/>
        </w:rPr>
        <w:t xml:space="preserve">και </w:t>
      </w:r>
      <w:r w:rsidRPr="0004428E">
        <w:rPr>
          <w:rStyle w:val="a5"/>
          <w:rFonts w:ascii="Calibri" w:hAnsi="Calibri"/>
          <w:b w:val="0"/>
          <w:sz w:val="22"/>
          <w:szCs w:val="22"/>
        </w:rPr>
        <w:t>τα μέλη του Πανελληνίου Δικτύου γ</w:t>
      </w:r>
      <w:r>
        <w:rPr>
          <w:rStyle w:val="a5"/>
          <w:rFonts w:ascii="Calibri" w:hAnsi="Calibri"/>
          <w:b w:val="0"/>
          <w:sz w:val="22"/>
          <w:szCs w:val="22"/>
        </w:rPr>
        <w:t>ια το Θέατρο στην Εκπαίδευση.</w:t>
      </w:r>
    </w:p>
    <w:p w:rsidR="00604E3B" w:rsidRDefault="00604E3B" w:rsidP="00DB5242">
      <w:pPr>
        <w:pStyle w:val="Web"/>
        <w:spacing w:before="0" w:after="0" w:line="360" w:lineRule="auto"/>
        <w:jc w:val="both"/>
        <w:rPr>
          <w:rStyle w:val="a5"/>
          <w:rFonts w:ascii="Calibri" w:hAnsi="Calibri"/>
          <w:b w:val="0"/>
          <w:sz w:val="22"/>
          <w:szCs w:val="22"/>
        </w:rPr>
      </w:pPr>
    </w:p>
    <w:p w:rsidR="00604E3B" w:rsidRDefault="00604E3B" w:rsidP="00DB5242">
      <w:pPr>
        <w:pStyle w:val="Web"/>
        <w:spacing w:before="0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Style w:val="a5"/>
          <w:rFonts w:ascii="Calibri" w:hAnsi="Calibri"/>
          <w:sz w:val="22"/>
          <w:szCs w:val="22"/>
        </w:rPr>
        <w:t>Τόπος</w:t>
      </w:r>
      <w:r w:rsidRPr="0004428E">
        <w:rPr>
          <w:rStyle w:val="a5"/>
          <w:rFonts w:ascii="Calibri" w:hAnsi="Calibri"/>
          <w:sz w:val="22"/>
          <w:szCs w:val="22"/>
        </w:rPr>
        <w:t>:</w:t>
      </w:r>
      <w:r w:rsidRPr="0004428E">
        <w:rPr>
          <w:rFonts w:ascii="Calibri" w:hAnsi="Calibri"/>
          <w:sz w:val="22"/>
          <w:szCs w:val="22"/>
        </w:rPr>
        <w:t xml:space="preserve"> </w:t>
      </w:r>
      <w:r w:rsidRPr="00510254">
        <w:rPr>
          <w:rFonts w:ascii="Calibri" w:hAnsi="Calibri"/>
          <w:sz w:val="22"/>
          <w:szCs w:val="22"/>
        </w:rPr>
        <w:t>3ο &amp; 4ο Δημοτικό Νέου Ψυχικού</w:t>
      </w:r>
      <w:r w:rsidR="00044831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510254">
        <w:rPr>
          <w:rFonts w:ascii="Calibri" w:hAnsi="Calibri"/>
          <w:sz w:val="22"/>
          <w:szCs w:val="22"/>
        </w:rPr>
        <w:t>Καραθεοδωρή</w:t>
      </w:r>
      <w:proofErr w:type="spellEnd"/>
      <w:r w:rsidRPr="00510254">
        <w:rPr>
          <w:rFonts w:ascii="Calibri" w:hAnsi="Calibri"/>
          <w:sz w:val="22"/>
          <w:szCs w:val="22"/>
        </w:rPr>
        <w:t xml:space="preserve"> και Κώστα </w:t>
      </w:r>
      <w:proofErr w:type="spellStart"/>
      <w:r w:rsidRPr="00510254">
        <w:rPr>
          <w:rFonts w:ascii="Calibri" w:hAnsi="Calibri"/>
          <w:sz w:val="22"/>
          <w:szCs w:val="22"/>
        </w:rPr>
        <w:t>Ουράνη</w:t>
      </w:r>
      <w:proofErr w:type="spellEnd"/>
      <w:r w:rsidRPr="00510254">
        <w:rPr>
          <w:rFonts w:ascii="Calibri" w:hAnsi="Calibri"/>
          <w:sz w:val="22"/>
          <w:szCs w:val="22"/>
        </w:rPr>
        <w:t xml:space="preserve"> 16</w:t>
      </w:r>
      <w:r>
        <w:rPr>
          <w:rFonts w:ascii="Calibri" w:hAnsi="Calibri"/>
          <w:sz w:val="22"/>
          <w:szCs w:val="22"/>
        </w:rPr>
        <w:t>, Ν. Ψυχικό</w:t>
      </w:r>
      <w:r w:rsidR="00044831">
        <w:rPr>
          <w:rFonts w:ascii="Calibri" w:hAnsi="Calibri"/>
          <w:sz w:val="22"/>
          <w:szCs w:val="22"/>
        </w:rPr>
        <w:t xml:space="preserve"> (κοντά στο Σταθμό μετρό Εθνικής Άμυνας και στη </w:t>
      </w:r>
      <w:proofErr w:type="spellStart"/>
      <w:r w:rsidR="00044831">
        <w:rPr>
          <w:rFonts w:ascii="Calibri" w:hAnsi="Calibri"/>
          <w:sz w:val="22"/>
          <w:szCs w:val="22"/>
        </w:rPr>
        <w:t>Λ.Μεσογείων</w:t>
      </w:r>
      <w:proofErr w:type="spellEnd"/>
      <w:r w:rsidR="00044831">
        <w:rPr>
          <w:rFonts w:ascii="Calibri" w:hAnsi="Calibri"/>
          <w:sz w:val="22"/>
          <w:szCs w:val="22"/>
        </w:rPr>
        <w:t xml:space="preserve">). </w:t>
      </w:r>
      <w:r>
        <w:rPr>
          <w:rFonts w:ascii="Calibri" w:hAnsi="Calibri"/>
          <w:sz w:val="22"/>
          <w:szCs w:val="22"/>
        </w:rPr>
        <w:t xml:space="preserve">Χάρτης εδώ:  </w:t>
      </w:r>
      <w:hyperlink r:id="rId14" w:history="1">
        <w:r w:rsidRPr="00531071">
          <w:rPr>
            <w:rStyle w:val="-"/>
            <w:rFonts w:ascii="Calibri" w:hAnsi="Calibri"/>
            <w:sz w:val="22"/>
            <w:szCs w:val="22"/>
          </w:rPr>
          <w:t>http://3-4dimnpsyxikou.weebly.com/epsilonpiiotakappaomicroniotanuomeganu943alpha.html</w:t>
        </w:r>
      </w:hyperlink>
      <w:r>
        <w:rPr>
          <w:rFonts w:ascii="Calibri" w:hAnsi="Calibri"/>
          <w:sz w:val="22"/>
          <w:szCs w:val="22"/>
        </w:rPr>
        <w:t xml:space="preserve"> </w:t>
      </w:r>
      <w:r w:rsidRPr="0004428E">
        <w:rPr>
          <w:rFonts w:ascii="Calibri" w:hAnsi="Calibri"/>
          <w:sz w:val="22"/>
          <w:szCs w:val="22"/>
        </w:rPr>
        <w:t xml:space="preserve"> </w:t>
      </w:r>
    </w:p>
    <w:p w:rsidR="00604E3B" w:rsidRDefault="00604E3B" w:rsidP="00604E3B">
      <w:pPr>
        <w:pStyle w:val="Web"/>
        <w:spacing w:before="0" w:after="0" w:line="360" w:lineRule="auto"/>
        <w:rPr>
          <w:rFonts w:ascii="Calibri" w:hAnsi="Calibri"/>
          <w:sz w:val="22"/>
          <w:szCs w:val="22"/>
        </w:rPr>
      </w:pPr>
      <w:r>
        <w:rPr>
          <w:rStyle w:val="a5"/>
          <w:rFonts w:ascii="Calibri" w:hAnsi="Calibri"/>
          <w:sz w:val="22"/>
          <w:szCs w:val="22"/>
        </w:rPr>
        <w:br/>
      </w:r>
      <w:r w:rsidRPr="0004428E">
        <w:rPr>
          <w:rStyle w:val="a5"/>
          <w:rFonts w:ascii="Calibri" w:hAnsi="Calibri"/>
          <w:sz w:val="22"/>
          <w:szCs w:val="22"/>
        </w:rPr>
        <w:t>Ώρες:</w:t>
      </w:r>
      <w:r>
        <w:rPr>
          <w:rFonts w:ascii="Calibri" w:hAnsi="Calibri"/>
          <w:sz w:val="22"/>
          <w:szCs w:val="22"/>
        </w:rPr>
        <w:t xml:space="preserve">   Παρασκευή </w:t>
      </w:r>
      <w:r w:rsidRPr="0004428E">
        <w:rPr>
          <w:rFonts w:ascii="Calibri" w:hAnsi="Calibri"/>
          <w:sz w:val="22"/>
          <w:szCs w:val="22"/>
        </w:rPr>
        <w:t>16:00-20:00. (Προσέλευση: 15:45)</w:t>
      </w:r>
      <w:r>
        <w:rPr>
          <w:rFonts w:ascii="Calibri" w:hAnsi="Calibri"/>
          <w:sz w:val="22"/>
          <w:szCs w:val="22"/>
        </w:rPr>
        <w:br/>
        <w:t xml:space="preserve">             Σάββατο </w:t>
      </w:r>
      <w:r w:rsidRPr="0004428E">
        <w:rPr>
          <w:rFonts w:ascii="Calibri" w:hAnsi="Calibri"/>
          <w:sz w:val="22"/>
          <w:szCs w:val="22"/>
        </w:rPr>
        <w:t>09:30 – 18:00</w:t>
      </w:r>
      <w:r>
        <w:rPr>
          <w:rFonts w:ascii="Calibri" w:hAnsi="Calibri"/>
          <w:sz w:val="22"/>
          <w:szCs w:val="22"/>
        </w:rPr>
        <w:br/>
      </w:r>
      <w:r w:rsidRPr="00B3206C">
        <w:rPr>
          <w:rFonts w:ascii="Calibri" w:hAnsi="Calibri"/>
          <w:sz w:val="22"/>
          <w:szCs w:val="22"/>
        </w:rPr>
        <w:t xml:space="preserve">             Κυριακή  09:30 – 14:30</w:t>
      </w:r>
      <w:r w:rsidR="00966449">
        <w:rPr>
          <w:rFonts w:ascii="Calibri" w:hAnsi="Calibri"/>
          <w:sz w:val="22"/>
          <w:szCs w:val="22"/>
        </w:rPr>
        <w:t>.</w:t>
      </w:r>
    </w:p>
    <w:p w:rsidR="00604E3B" w:rsidRPr="00604E3B" w:rsidRDefault="00604E3B" w:rsidP="00604E3B">
      <w:pPr>
        <w:pStyle w:val="Web"/>
        <w:spacing w:before="0" w:after="0" w:line="360" w:lineRule="auto"/>
        <w:rPr>
          <w:rFonts w:ascii="Calibri" w:hAnsi="Calibri"/>
          <w:bCs/>
          <w:sz w:val="22"/>
          <w:szCs w:val="22"/>
        </w:rPr>
      </w:pPr>
    </w:p>
    <w:p w:rsidR="00604E3B" w:rsidRDefault="00604E3B" w:rsidP="00966449">
      <w:pPr>
        <w:pStyle w:val="Web"/>
        <w:spacing w:before="0" w:after="0" w:line="360" w:lineRule="auto"/>
        <w:jc w:val="both"/>
        <w:rPr>
          <w:rFonts w:ascii="Calibri" w:hAnsi="Calibri"/>
          <w:sz w:val="22"/>
          <w:szCs w:val="22"/>
        </w:rPr>
      </w:pPr>
      <w:r w:rsidRPr="00932381">
        <w:rPr>
          <w:rFonts w:ascii="Calibri" w:hAnsi="Calibri"/>
          <w:b/>
          <w:bCs/>
          <w:sz w:val="22"/>
          <w:szCs w:val="22"/>
        </w:rPr>
        <w:t>Επιμορφωτές:</w:t>
      </w:r>
      <w:r w:rsidR="00966449">
        <w:rPr>
          <w:rFonts w:ascii="Calibri" w:hAnsi="Calibri"/>
          <w:sz w:val="22"/>
          <w:szCs w:val="22"/>
        </w:rPr>
        <w:t xml:space="preserve"> Ο</w:t>
      </w:r>
      <w:r w:rsidRPr="00932381">
        <w:rPr>
          <w:rFonts w:ascii="Calibri" w:hAnsi="Calibri"/>
          <w:sz w:val="22"/>
          <w:szCs w:val="22"/>
        </w:rPr>
        <w:t xml:space="preserve">ι </w:t>
      </w:r>
      <w:proofErr w:type="spellStart"/>
      <w:r w:rsidRPr="00932381">
        <w:rPr>
          <w:rFonts w:ascii="Calibri" w:hAnsi="Calibri"/>
          <w:sz w:val="22"/>
          <w:szCs w:val="22"/>
        </w:rPr>
        <w:t>θεατροπαιδαγωγοί</w:t>
      </w:r>
      <w:proofErr w:type="spellEnd"/>
      <w:r w:rsidRPr="00932381">
        <w:rPr>
          <w:rFonts w:ascii="Calibri" w:hAnsi="Calibri"/>
          <w:sz w:val="22"/>
          <w:szCs w:val="22"/>
        </w:rPr>
        <w:t xml:space="preserve"> Νίκος </w:t>
      </w:r>
      <w:proofErr w:type="spellStart"/>
      <w:r w:rsidRPr="00932381">
        <w:rPr>
          <w:rFonts w:ascii="Calibri" w:hAnsi="Calibri"/>
          <w:sz w:val="22"/>
          <w:szCs w:val="22"/>
        </w:rPr>
        <w:t>Γκόβας</w:t>
      </w:r>
      <w:proofErr w:type="spellEnd"/>
      <w:r w:rsidRPr="00932381">
        <w:rPr>
          <w:rFonts w:ascii="Calibri" w:hAnsi="Calibri"/>
          <w:sz w:val="22"/>
          <w:szCs w:val="22"/>
        </w:rPr>
        <w:t xml:space="preserve">, Νάσια Χολέβα, Σόνια </w:t>
      </w:r>
      <w:proofErr w:type="spellStart"/>
      <w:r w:rsidRPr="00932381">
        <w:rPr>
          <w:rFonts w:ascii="Calibri" w:hAnsi="Calibri"/>
          <w:sz w:val="22"/>
          <w:szCs w:val="22"/>
        </w:rPr>
        <w:t>Μολογούση</w:t>
      </w:r>
      <w:proofErr w:type="spellEnd"/>
      <w:r w:rsidRPr="00932381">
        <w:rPr>
          <w:rFonts w:ascii="Calibri" w:hAnsi="Calibri"/>
          <w:sz w:val="22"/>
          <w:szCs w:val="22"/>
        </w:rPr>
        <w:t xml:space="preserve">, </w:t>
      </w:r>
      <w:proofErr w:type="spellStart"/>
      <w:r w:rsidRPr="00932381">
        <w:rPr>
          <w:rFonts w:ascii="Calibri" w:hAnsi="Calibri"/>
          <w:sz w:val="22"/>
          <w:szCs w:val="22"/>
        </w:rPr>
        <w:t>Τζωρτζίνα</w:t>
      </w:r>
      <w:proofErr w:type="spellEnd"/>
      <w:r w:rsidRPr="00932381">
        <w:rPr>
          <w:rFonts w:ascii="Calibri" w:hAnsi="Calibri"/>
          <w:sz w:val="22"/>
          <w:szCs w:val="22"/>
        </w:rPr>
        <w:t xml:space="preserve"> </w:t>
      </w:r>
      <w:proofErr w:type="spellStart"/>
      <w:r w:rsidRPr="00932381">
        <w:rPr>
          <w:rFonts w:ascii="Calibri" w:hAnsi="Calibri"/>
          <w:sz w:val="22"/>
          <w:szCs w:val="22"/>
        </w:rPr>
        <w:t>Κακουδάκη</w:t>
      </w:r>
      <w:proofErr w:type="spellEnd"/>
      <w:r w:rsidRPr="00932381">
        <w:rPr>
          <w:rFonts w:ascii="Calibri" w:hAnsi="Calibri"/>
          <w:sz w:val="22"/>
          <w:szCs w:val="22"/>
        </w:rPr>
        <w:t xml:space="preserve">, Ηρώ </w:t>
      </w:r>
      <w:proofErr w:type="spellStart"/>
      <w:r w:rsidRPr="00932381">
        <w:rPr>
          <w:rFonts w:ascii="Calibri" w:hAnsi="Calibri"/>
          <w:sz w:val="22"/>
          <w:szCs w:val="22"/>
        </w:rPr>
        <w:t>Ποταμούση</w:t>
      </w:r>
      <w:proofErr w:type="spellEnd"/>
      <w:r w:rsidRPr="00932381">
        <w:rPr>
          <w:rFonts w:ascii="Calibri" w:hAnsi="Calibri"/>
          <w:sz w:val="22"/>
          <w:szCs w:val="22"/>
        </w:rPr>
        <w:t xml:space="preserve">, Χαρά Τσουκαλά, Γιώργος Μπεκιάρης, και η Εύα Σαββοπούλου και Στέλλα Νάνου-Τομέας Επικοινωνίας και Ενημέρωσης,  Ύπατη Αρμοστεία ΟΗΕ για τους Πρόσφυγες στην Ελλάδα </w:t>
      </w:r>
    </w:p>
    <w:p w:rsidR="00604E3B" w:rsidRDefault="00604E3B" w:rsidP="00966449">
      <w:pPr>
        <w:pStyle w:val="Web"/>
        <w:spacing w:before="0" w:after="0" w:line="360" w:lineRule="auto"/>
        <w:jc w:val="both"/>
        <w:rPr>
          <w:rFonts w:ascii="Calibri" w:hAnsi="Calibri"/>
          <w:sz w:val="22"/>
          <w:szCs w:val="22"/>
        </w:rPr>
      </w:pPr>
    </w:p>
    <w:p w:rsidR="00604E3B" w:rsidRDefault="00604E3B" w:rsidP="00966449">
      <w:pPr>
        <w:pStyle w:val="Web"/>
        <w:spacing w:before="0" w:after="0" w:line="360" w:lineRule="auto"/>
        <w:jc w:val="both"/>
        <w:rPr>
          <w:rFonts w:ascii="Calibri" w:hAnsi="Calibri"/>
          <w:sz w:val="22"/>
          <w:szCs w:val="22"/>
        </w:rPr>
      </w:pPr>
      <w:r w:rsidRPr="000959BA">
        <w:rPr>
          <w:rStyle w:val="a5"/>
          <w:rFonts w:ascii="Calibri" w:hAnsi="Calibri"/>
          <w:sz w:val="22"/>
          <w:szCs w:val="22"/>
        </w:rPr>
        <w:t>Αιτήσεις συμμετοχής:</w:t>
      </w:r>
      <w:r w:rsidR="00966449">
        <w:rPr>
          <w:rStyle w:val="a5"/>
          <w:rFonts w:ascii="Calibri" w:hAnsi="Calibri"/>
          <w:sz w:val="22"/>
          <w:szCs w:val="22"/>
        </w:rPr>
        <w:t xml:space="preserve"> </w:t>
      </w:r>
      <w:r w:rsidRPr="000959BA">
        <w:rPr>
          <w:rFonts w:ascii="Calibri" w:hAnsi="Calibri"/>
          <w:sz w:val="22"/>
          <w:szCs w:val="22"/>
        </w:rPr>
        <w:t xml:space="preserve">Οι </w:t>
      </w:r>
      <w:r>
        <w:rPr>
          <w:rFonts w:ascii="Calibri" w:hAnsi="Calibri"/>
          <w:sz w:val="22"/>
          <w:szCs w:val="22"/>
        </w:rPr>
        <w:t xml:space="preserve">ενδιαφερόμενοι μπορούν να υποβάλλουν </w:t>
      </w:r>
      <w:r w:rsidRPr="008F0B39">
        <w:rPr>
          <w:rFonts w:ascii="Calibri" w:hAnsi="Calibri"/>
          <w:b/>
          <w:sz w:val="22"/>
          <w:szCs w:val="22"/>
          <w:u w:val="single"/>
        </w:rPr>
        <w:t>αίτηση ΜΕΧΡΙ 21 Φεβρουαρίου 2016</w:t>
      </w:r>
      <w:r w:rsidRPr="008F0B39">
        <w:rPr>
          <w:rFonts w:ascii="Calibri" w:hAnsi="Calibri"/>
          <w:sz w:val="22"/>
          <w:szCs w:val="22"/>
        </w:rPr>
        <w:t xml:space="preserve"> στη</w:t>
      </w:r>
      <w:r>
        <w:rPr>
          <w:rFonts w:ascii="Calibri" w:hAnsi="Calibri"/>
          <w:sz w:val="22"/>
          <w:szCs w:val="22"/>
        </w:rPr>
        <w:t xml:space="preserve"> </w:t>
      </w:r>
      <w:hyperlink r:id="rId15" w:history="1">
        <w:r w:rsidRPr="00FB6C09">
          <w:rPr>
            <w:rStyle w:val="-"/>
            <w:rFonts w:ascii="Calibri" w:hAnsi="Calibri"/>
            <w:b/>
            <w:sz w:val="22"/>
            <w:szCs w:val="22"/>
          </w:rPr>
          <w:t>ΦΟΡΜΑ ΑΙΤΗΣΗΣ εδώ</w:t>
        </w:r>
      </w:hyperlink>
      <w:r>
        <w:rPr>
          <w:rFonts w:ascii="Calibri" w:hAnsi="Calibri"/>
          <w:b/>
          <w:sz w:val="22"/>
          <w:szCs w:val="22"/>
        </w:rPr>
        <w:t xml:space="preserve"> (</w:t>
      </w:r>
      <w:r w:rsidRPr="00C7659D">
        <w:rPr>
          <w:rFonts w:ascii="Calibri" w:hAnsi="Calibri"/>
          <w:b/>
          <w:sz w:val="22"/>
          <w:szCs w:val="22"/>
        </w:rPr>
        <w:t>http://goo.gl/forms/DVcsIunyse</w:t>
      </w:r>
      <w:r>
        <w:rPr>
          <w:rFonts w:ascii="Calibri" w:hAnsi="Calibri"/>
          <w:b/>
          <w:sz w:val="22"/>
          <w:szCs w:val="22"/>
        </w:rPr>
        <w:t xml:space="preserve">) </w:t>
      </w:r>
      <w:r w:rsidR="00966449">
        <w:rPr>
          <w:rFonts w:ascii="Calibri" w:hAnsi="Calibri"/>
          <w:b/>
          <w:sz w:val="22"/>
          <w:szCs w:val="22"/>
        </w:rPr>
        <w:t xml:space="preserve">που </w:t>
      </w:r>
      <w:r>
        <w:rPr>
          <w:rFonts w:ascii="Calibri" w:hAnsi="Calibri"/>
          <w:b/>
          <w:sz w:val="22"/>
          <w:szCs w:val="22"/>
        </w:rPr>
        <w:t xml:space="preserve">βρίσκεται στην ιστοσελίδα </w:t>
      </w:r>
      <w:hyperlink r:id="rId16" w:history="1">
        <w:r w:rsidRPr="00216A5B">
          <w:rPr>
            <w:rStyle w:val="-"/>
            <w:rFonts w:ascii="Calibri" w:hAnsi="Calibri"/>
            <w:b/>
            <w:sz w:val="22"/>
            <w:szCs w:val="22"/>
            <w:lang w:val="en-US"/>
          </w:rPr>
          <w:t>www</w:t>
        </w:r>
        <w:r w:rsidRPr="00216A5B">
          <w:rPr>
            <w:rStyle w:val="-"/>
            <w:rFonts w:ascii="Calibri" w:hAnsi="Calibri"/>
            <w:b/>
            <w:sz w:val="22"/>
            <w:szCs w:val="22"/>
          </w:rPr>
          <w:t>.</w:t>
        </w:r>
        <w:proofErr w:type="spellStart"/>
        <w:r w:rsidRPr="00216A5B">
          <w:rPr>
            <w:rStyle w:val="-"/>
            <w:rFonts w:ascii="Calibri" w:hAnsi="Calibri"/>
            <w:b/>
            <w:sz w:val="22"/>
            <w:szCs w:val="22"/>
            <w:lang w:val="en-US"/>
          </w:rPr>
          <w:t>TheatroEdu</w:t>
        </w:r>
        <w:proofErr w:type="spellEnd"/>
        <w:r w:rsidRPr="00216A5B">
          <w:rPr>
            <w:rStyle w:val="-"/>
            <w:rFonts w:ascii="Calibri" w:hAnsi="Calibri"/>
            <w:b/>
            <w:sz w:val="22"/>
            <w:szCs w:val="22"/>
          </w:rPr>
          <w:t>.</w:t>
        </w:r>
        <w:proofErr w:type="spellStart"/>
        <w:r w:rsidRPr="00216A5B">
          <w:rPr>
            <w:rStyle w:val="-"/>
            <w:rFonts w:ascii="Calibri" w:hAnsi="Calibri"/>
            <w:b/>
            <w:sz w:val="22"/>
            <w:szCs w:val="22"/>
            <w:lang w:val="en-US"/>
          </w:rPr>
          <w:t>gr</w:t>
        </w:r>
        <w:proofErr w:type="spellEnd"/>
      </w:hyperlink>
      <w:r>
        <w:rPr>
          <w:rFonts w:ascii="Calibri" w:hAnsi="Calibri"/>
          <w:b/>
          <w:sz w:val="22"/>
          <w:szCs w:val="22"/>
        </w:rPr>
        <w:t xml:space="preserve"> </w:t>
      </w:r>
      <w:r w:rsidRPr="004307CA">
        <w:rPr>
          <w:rFonts w:ascii="Calibri" w:hAnsi="Calibri"/>
          <w:sz w:val="22"/>
          <w:szCs w:val="22"/>
        </w:rPr>
        <w:t>κ</w:t>
      </w:r>
      <w:r w:rsidRPr="000959BA">
        <w:rPr>
          <w:rFonts w:ascii="Calibri" w:hAnsi="Calibri"/>
          <w:sz w:val="22"/>
          <w:szCs w:val="22"/>
        </w:rPr>
        <w:t xml:space="preserve">αι θα </w:t>
      </w:r>
      <w:r w:rsidRPr="002175C3">
        <w:rPr>
          <w:rFonts w:ascii="Calibri" w:hAnsi="Calibri"/>
          <w:b/>
          <w:sz w:val="22"/>
          <w:szCs w:val="22"/>
          <w:u w:val="single"/>
        </w:rPr>
        <w:t xml:space="preserve">ειδοποιηθούν στο προσωπικό </w:t>
      </w:r>
      <w:r w:rsidRPr="002175C3">
        <w:rPr>
          <w:rFonts w:ascii="Calibri" w:hAnsi="Calibri"/>
          <w:b/>
          <w:sz w:val="22"/>
          <w:szCs w:val="22"/>
          <w:u w:val="single"/>
          <w:lang w:val="en-US"/>
        </w:rPr>
        <w:t>email</w:t>
      </w:r>
      <w:r w:rsidRPr="002175C3">
        <w:rPr>
          <w:rFonts w:ascii="Calibri" w:hAnsi="Calibri"/>
          <w:b/>
          <w:sz w:val="22"/>
          <w:szCs w:val="22"/>
          <w:u w:val="single"/>
        </w:rPr>
        <w:t xml:space="preserve"> τους </w:t>
      </w:r>
      <w:r w:rsidRPr="000959BA">
        <w:rPr>
          <w:rFonts w:ascii="Calibri" w:hAnsi="Calibri"/>
          <w:sz w:val="22"/>
          <w:szCs w:val="22"/>
        </w:rPr>
        <w:t>για τ</w:t>
      </w:r>
      <w:r w:rsidR="00966449">
        <w:rPr>
          <w:rFonts w:ascii="Calibri" w:hAnsi="Calibri"/>
          <w:sz w:val="22"/>
          <w:szCs w:val="22"/>
        </w:rPr>
        <w:t>η συμμετοχή τους.</w:t>
      </w:r>
    </w:p>
    <w:p w:rsidR="00604E3B" w:rsidRDefault="00604E3B" w:rsidP="00966449">
      <w:pPr>
        <w:pStyle w:val="Web"/>
        <w:spacing w:before="0" w:after="0" w:line="360" w:lineRule="auto"/>
        <w:jc w:val="both"/>
        <w:rPr>
          <w:rStyle w:val="a5"/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Επισυνάπτεται περιγραφή του σεμιναρίου.</w:t>
      </w:r>
    </w:p>
    <w:p w:rsidR="00604E3B" w:rsidRPr="00932381" w:rsidRDefault="00604E3B" w:rsidP="00604E3B">
      <w:pPr>
        <w:pStyle w:val="Web"/>
        <w:spacing w:before="0" w:after="0" w:line="360" w:lineRule="auto"/>
        <w:rPr>
          <w:rFonts w:ascii="Calibri" w:hAnsi="Calibri"/>
          <w:sz w:val="22"/>
          <w:szCs w:val="22"/>
        </w:rPr>
      </w:pPr>
    </w:p>
    <w:p w:rsidR="00604E3B" w:rsidRPr="0004428E" w:rsidRDefault="00604E3B" w:rsidP="00604E3B">
      <w:pPr>
        <w:pStyle w:val="Web"/>
        <w:spacing w:before="0" w:after="0" w:line="360" w:lineRule="auto"/>
        <w:jc w:val="both"/>
        <w:rPr>
          <w:rStyle w:val="a5"/>
          <w:rFonts w:ascii="Calibri" w:hAnsi="Calibri"/>
          <w:b w:val="0"/>
          <w:sz w:val="22"/>
          <w:szCs w:val="22"/>
        </w:rPr>
      </w:pPr>
    </w:p>
    <w:p w:rsidR="00361BA5" w:rsidRPr="00AA24FE" w:rsidRDefault="00361BA5" w:rsidP="00527DE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E427A" w:rsidRPr="00AA24FE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A24FE">
        <w:rPr>
          <w:rFonts w:ascii="Calibri" w:hAnsi="Calibri" w:cs="Calibri"/>
          <w:b/>
          <w:sz w:val="22"/>
          <w:szCs w:val="22"/>
        </w:rPr>
        <w:tab/>
      </w:r>
      <w:r w:rsidRPr="00AA24FE">
        <w:rPr>
          <w:rFonts w:ascii="Calibri" w:hAnsi="Calibri" w:cs="Calibri"/>
          <w:b/>
          <w:sz w:val="22"/>
          <w:szCs w:val="22"/>
        </w:rPr>
        <w:tab/>
        <w:t>Η Διευθύντρια</w:t>
      </w:r>
    </w:p>
    <w:p w:rsidR="00AE427A" w:rsidRPr="00AA24FE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A24FE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Δ/</w:t>
      </w:r>
      <w:proofErr w:type="spellStart"/>
      <w:r w:rsidRPr="00AA24FE">
        <w:rPr>
          <w:rFonts w:ascii="Calibri" w:hAnsi="Calibri" w:cs="Calibri"/>
          <w:b/>
          <w:sz w:val="22"/>
          <w:szCs w:val="22"/>
        </w:rPr>
        <w:t>νσης</w:t>
      </w:r>
      <w:proofErr w:type="spellEnd"/>
      <w:r w:rsidRPr="00AA24FE">
        <w:rPr>
          <w:rFonts w:ascii="Calibri" w:hAnsi="Calibri" w:cs="Calibri"/>
          <w:b/>
          <w:sz w:val="22"/>
          <w:szCs w:val="22"/>
        </w:rPr>
        <w:t xml:space="preserve"> Α/</w:t>
      </w:r>
      <w:proofErr w:type="spellStart"/>
      <w:r w:rsidRPr="00AA24FE">
        <w:rPr>
          <w:rFonts w:ascii="Calibri" w:hAnsi="Calibri" w:cs="Calibri"/>
          <w:b/>
          <w:sz w:val="22"/>
          <w:szCs w:val="22"/>
        </w:rPr>
        <w:t>θμιας</w:t>
      </w:r>
      <w:proofErr w:type="spellEnd"/>
      <w:r w:rsidRPr="00AA24FE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A24FE">
        <w:rPr>
          <w:rFonts w:ascii="Calibri" w:hAnsi="Calibri" w:cs="Calibri"/>
          <w:b/>
          <w:sz w:val="22"/>
          <w:szCs w:val="22"/>
        </w:rPr>
        <w:t>Εκπ</w:t>
      </w:r>
      <w:proofErr w:type="spellEnd"/>
      <w:r w:rsidRPr="00AA24FE">
        <w:rPr>
          <w:rFonts w:ascii="Calibri" w:hAnsi="Calibri" w:cs="Calibri"/>
          <w:b/>
          <w:sz w:val="22"/>
          <w:szCs w:val="22"/>
        </w:rPr>
        <w:t>/σης Ανατ. Αττικής</w:t>
      </w:r>
    </w:p>
    <w:p w:rsidR="00AE427A" w:rsidRPr="00AA24FE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66449" w:rsidRDefault="00AE427A" w:rsidP="00690754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A24FE">
        <w:rPr>
          <w:rFonts w:ascii="Calibri" w:hAnsi="Calibri" w:cs="Calibri"/>
          <w:b/>
          <w:sz w:val="22"/>
          <w:szCs w:val="22"/>
        </w:rPr>
        <w:tab/>
        <w:t xml:space="preserve">Βασιλική </w:t>
      </w:r>
      <w:proofErr w:type="spellStart"/>
      <w:r w:rsidRPr="00AA24FE">
        <w:rPr>
          <w:rFonts w:ascii="Calibri" w:hAnsi="Calibri" w:cs="Calibri"/>
          <w:b/>
          <w:sz w:val="22"/>
          <w:szCs w:val="22"/>
        </w:rPr>
        <w:t>Ξυθάλη</w:t>
      </w:r>
      <w:proofErr w:type="spellEnd"/>
    </w:p>
    <w:p w:rsidR="00966449" w:rsidRDefault="0096644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604E3B" w:rsidRPr="00604E3B" w:rsidRDefault="00604E3B" w:rsidP="00604E3B">
      <w:pPr>
        <w:tabs>
          <w:tab w:val="left" w:pos="4845"/>
        </w:tabs>
        <w:spacing w:after="60" w:line="360" w:lineRule="auto"/>
        <w:jc w:val="center"/>
        <w:rPr>
          <w:rFonts w:ascii="Calibri" w:hAnsi="Calibri" w:cs="Calibri"/>
          <w:b/>
        </w:rPr>
      </w:pPr>
      <w:r w:rsidRPr="00604E3B">
        <w:rPr>
          <w:rFonts w:ascii="Calibri" w:hAnsi="Calibri" w:cs="Calibri"/>
          <w:b/>
        </w:rPr>
        <w:lastRenderedPageBreak/>
        <w:t>Περιγραφή σεμιναρίου</w:t>
      </w:r>
    </w:p>
    <w:p w:rsidR="00604E3B" w:rsidRDefault="00604E3B" w:rsidP="00604E3B">
      <w:pPr>
        <w:pStyle w:val="Web"/>
        <w:spacing w:before="0" w:after="0" w:line="360" w:lineRule="auto"/>
        <w:rPr>
          <w:rFonts w:ascii="Calibri" w:hAnsi="Calibri"/>
          <w:color w:val="000000"/>
          <w:sz w:val="22"/>
          <w:szCs w:val="22"/>
        </w:rPr>
      </w:pPr>
      <w:r w:rsidRPr="004E4A54">
        <w:rPr>
          <w:rFonts w:ascii="Calibri" w:hAnsi="Calibri"/>
          <w:color w:val="000000"/>
          <w:sz w:val="22"/>
          <w:szCs w:val="22"/>
        </w:rPr>
        <w:t>Το σεμινάριο στοχεύει</w:t>
      </w:r>
      <w:r>
        <w:rPr>
          <w:rFonts w:ascii="Calibri" w:hAnsi="Calibri"/>
          <w:color w:val="000000"/>
          <w:sz w:val="22"/>
          <w:szCs w:val="22"/>
        </w:rPr>
        <w:t>:</w:t>
      </w:r>
      <w:r w:rsidRPr="004E4A54">
        <w:rPr>
          <w:rFonts w:ascii="Calibri" w:hAnsi="Calibri"/>
          <w:color w:val="000000"/>
          <w:sz w:val="22"/>
          <w:szCs w:val="22"/>
        </w:rPr>
        <w:br/>
        <w:t xml:space="preserve">α) στην ευαισθητοποίηση σε </w:t>
      </w:r>
      <w:r w:rsidRPr="004E4A54">
        <w:rPr>
          <w:rStyle w:val="a5"/>
          <w:rFonts w:ascii="Calibri" w:hAnsi="Calibri"/>
          <w:color w:val="000000"/>
          <w:sz w:val="22"/>
          <w:szCs w:val="22"/>
        </w:rPr>
        <w:t>ζητήματα ανθρωπίνων δικαιωμάτων</w:t>
      </w:r>
      <w:r>
        <w:rPr>
          <w:rStyle w:val="a5"/>
          <w:rFonts w:ascii="Calibri" w:hAnsi="Calibri"/>
          <w:color w:val="000000"/>
          <w:sz w:val="22"/>
          <w:szCs w:val="22"/>
        </w:rPr>
        <w:t xml:space="preserve"> γενικότερα και δικαιωμάτων των προσφύγων ειδικότερα,</w:t>
      </w:r>
      <w:r w:rsidRPr="004E4A54">
        <w:rPr>
          <w:rFonts w:ascii="Calibri" w:hAnsi="Calibri"/>
          <w:color w:val="000000"/>
          <w:sz w:val="22"/>
          <w:szCs w:val="22"/>
        </w:rPr>
        <w:t xml:space="preserve"> </w:t>
      </w:r>
    </w:p>
    <w:p w:rsidR="00604E3B" w:rsidRDefault="00604E3B" w:rsidP="00604E3B">
      <w:pPr>
        <w:pStyle w:val="Web"/>
        <w:spacing w:before="0" w:after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β) στην εξοικείωση με τη</w:t>
      </w:r>
      <w:r w:rsidRPr="004E4A54">
        <w:rPr>
          <w:rFonts w:ascii="Calibri" w:hAnsi="Calibri"/>
          <w:color w:val="000000"/>
          <w:sz w:val="22"/>
          <w:szCs w:val="22"/>
        </w:rPr>
        <w:t xml:space="preserve"> </w:t>
      </w:r>
      <w:r w:rsidRPr="004E4A54">
        <w:rPr>
          <w:rStyle w:val="a5"/>
          <w:rFonts w:ascii="Calibri" w:hAnsi="Calibri"/>
          <w:color w:val="000000"/>
          <w:sz w:val="22"/>
          <w:szCs w:val="22"/>
        </w:rPr>
        <w:t xml:space="preserve">χρήση τεχνικών </w:t>
      </w:r>
      <w:r>
        <w:rPr>
          <w:rStyle w:val="a5"/>
          <w:rFonts w:ascii="Calibri" w:hAnsi="Calibri"/>
          <w:color w:val="000000"/>
          <w:sz w:val="22"/>
          <w:szCs w:val="22"/>
        </w:rPr>
        <w:t>θεά</w:t>
      </w:r>
      <w:r w:rsidRPr="004E4A54">
        <w:rPr>
          <w:rStyle w:val="a5"/>
          <w:rFonts w:ascii="Calibri" w:hAnsi="Calibri"/>
          <w:color w:val="000000"/>
          <w:sz w:val="22"/>
          <w:szCs w:val="22"/>
        </w:rPr>
        <w:t>τρο</w:t>
      </w:r>
      <w:r>
        <w:rPr>
          <w:rStyle w:val="a5"/>
          <w:rFonts w:ascii="Calibri" w:hAnsi="Calibri"/>
          <w:color w:val="000000"/>
          <w:sz w:val="22"/>
          <w:szCs w:val="22"/>
        </w:rPr>
        <w:t>υ</w:t>
      </w:r>
      <w:r w:rsidRPr="004E4A54">
        <w:rPr>
          <w:rStyle w:val="a5"/>
          <w:rFonts w:ascii="Calibri" w:hAnsi="Calibri"/>
          <w:color w:val="000000"/>
          <w:sz w:val="22"/>
          <w:szCs w:val="22"/>
        </w:rPr>
        <w:t xml:space="preserve"> και </w:t>
      </w:r>
      <w:r>
        <w:rPr>
          <w:rStyle w:val="a5"/>
          <w:rFonts w:ascii="Calibri" w:hAnsi="Calibri"/>
          <w:color w:val="000000"/>
          <w:sz w:val="22"/>
          <w:szCs w:val="22"/>
        </w:rPr>
        <w:t>εκπαιδευτικού</w:t>
      </w:r>
      <w:r w:rsidRPr="004E4A54">
        <w:rPr>
          <w:rStyle w:val="a5"/>
          <w:rFonts w:ascii="Calibri" w:hAnsi="Calibri"/>
          <w:color w:val="000000"/>
          <w:sz w:val="22"/>
          <w:szCs w:val="22"/>
        </w:rPr>
        <w:t xml:space="preserve"> δράμα</w:t>
      </w:r>
      <w:r>
        <w:rPr>
          <w:rStyle w:val="a5"/>
          <w:rFonts w:ascii="Calibri" w:hAnsi="Calibri"/>
          <w:color w:val="000000"/>
          <w:sz w:val="22"/>
          <w:szCs w:val="22"/>
        </w:rPr>
        <w:t>τος</w:t>
      </w:r>
      <w:r w:rsidRPr="004E4A54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που μπορούν να αξιοποιηθούν  στο </w:t>
      </w:r>
      <w:r w:rsidRPr="004E4A54">
        <w:rPr>
          <w:rStyle w:val="a5"/>
          <w:rFonts w:ascii="Calibri" w:hAnsi="Calibri"/>
          <w:color w:val="000000"/>
          <w:sz w:val="22"/>
          <w:szCs w:val="22"/>
        </w:rPr>
        <w:t>σχεδιασμό προγραμμάτων ή μαθημάτων</w:t>
      </w:r>
      <w:r w:rsidRPr="004E4A5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με</w:t>
      </w:r>
      <w:r w:rsidRPr="004E4A5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ανάλογη </w:t>
      </w:r>
      <w:r w:rsidRPr="004E4A54">
        <w:rPr>
          <w:rFonts w:ascii="Calibri" w:hAnsi="Calibri"/>
          <w:color w:val="000000"/>
          <w:sz w:val="22"/>
          <w:szCs w:val="22"/>
        </w:rPr>
        <w:t>θεματολογία</w:t>
      </w:r>
      <w:r>
        <w:rPr>
          <w:rFonts w:ascii="Calibri" w:hAnsi="Calibri"/>
          <w:color w:val="000000"/>
          <w:sz w:val="22"/>
          <w:szCs w:val="22"/>
        </w:rPr>
        <w:t>,</w:t>
      </w:r>
      <w:r w:rsidRPr="004E4A54">
        <w:rPr>
          <w:rFonts w:ascii="Calibri" w:hAnsi="Calibri"/>
          <w:color w:val="000000"/>
          <w:sz w:val="22"/>
          <w:szCs w:val="22"/>
        </w:rPr>
        <w:t xml:space="preserve"> </w:t>
      </w:r>
      <w:r w:rsidRPr="004E4A54">
        <w:rPr>
          <w:rFonts w:ascii="Calibri" w:hAnsi="Calibri"/>
          <w:color w:val="000000"/>
          <w:sz w:val="22"/>
          <w:szCs w:val="22"/>
        </w:rPr>
        <w:br/>
        <w:t xml:space="preserve">γ) στην </w:t>
      </w:r>
      <w:r w:rsidRPr="004E4A54">
        <w:rPr>
          <w:rStyle w:val="a5"/>
          <w:rFonts w:ascii="Calibri" w:hAnsi="Calibri"/>
          <w:color w:val="000000"/>
          <w:sz w:val="22"/>
          <w:szCs w:val="22"/>
        </w:rPr>
        <w:t>παρουσίαση εκπαιδευτικού υλικού</w:t>
      </w:r>
      <w:r w:rsidRPr="004E4A54">
        <w:rPr>
          <w:rFonts w:ascii="Calibri" w:hAnsi="Calibri"/>
          <w:color w:val="000000"/>
          <w:sz w:val="22"/>
          <w:szCs w:val="22"/>
        </w:rPr>
        <w:t xml:space="preserve"> διαφόρων φορέων που ασχολούνται με τα ανθρώπινα δικαιώματα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604E3B" w:rsidRDefault="00604E3B" w:rsidP="00604E3B">
      <w:pPr>
        <w:pStyle w:val="Web"/>
        <w:spacing w:before="0" w:after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E4A54">
        <w:rPr>
          <w:rFonts w:ascii="Calibri" w:hAnsi="Calibri"/>
          <w:color w:val="000000"/>
          <w:sz w:val="22"/>
          <w:szCs w:val="22"/>
        </w:rPr>
        <w:t xml:space="preserve">δ) στην ενημέρωση για τις </w:t>
      </w:r>
      <w:r w:rsidRPr="004E4A54">
        <w:rPr>
          <w:rStyle w:val="a5"/>
          <w:rFonts w:ascii="Calibri" w:hAnsi="Calibri"/>
          <w:color w:val="000000"/>
          <w:sz w:val="22"/>
          <w:szCs w:val="22"/>
        </w:rPr>
        <w:t>εκπαιδευτικές και γενικότερες δράσεις</w:t>
      </w:r>
      <w:r w:rsidRPr="004E4A54">
        <w:rPr>
          <w:rFonts w:ascii="Calibri" w:hAnsi="Calibri"/>
          <w:color w:val="000000"/>
          <w:sz w:val="22"/>
          <w:szCs w:val="22"/>
        </w:rPr>
        <w:t xml:space="preserve"> της Ύπατης Αρμοστείας του ΟΗΕ για τους Πρόσφυγες, του Πανελληνίου Δικτύου για το Θέατρο στην Εκπαίδευση και των άλλων συνεργαζόμενων φορέων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604E3B" w:rsidRDefault="00604E3B" w:rsidP="00604E3B">
      <w:pPr>
        <w:pStyle w:val="Web"/>
        <w:spacing w:before="0" w:after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B2B89">
        <w:rPr>
          <w:rFonts w:ascii="Calibri" w:hAnsi="Calibri"/>
          <w:b/>
          <w:color w:val="000000"/>
          <w:sz w:val="22"/>
          <w:szCs w:val="22"/>
          <w:u w:val="single"/>
        </w:rPr>
        <w:br/>
      </w:r>
      <w:r w:rsidRPr="000959BA">
        <w:rPr>
          <w:rFonts w:ascii="Calibri" w:hAnsi="Calibri"/>
          <w:b/>
          <w:color w:val="000000"/>
          <w:sz w:val="22"/>
          <w:szCs w:val="22"/>
          <w:u w:val="single"/>
        </w:rPr>
        <w:t>Προσοχή:</w:t>
      </w:r>
      <w:r w:rsidRPr="004E4A54">
        <w:rPr>
          <w:rFonts w:ascii="Calibri" w:hAnsi="Calibri"/>
          <w:color w:val="000000"/>
          <w:sz w:val="22"/>
          <w:szCs w:val="22"/>
        </w:rPr>
        <w:t xml:space="preserve"> Το σεμινάριο είναι </w:t>
      </w:r>
      <w:r w:rsidRPr="004E4A54">
        <w:rPr>
          <w:rStyle w:val="a5"/>
          <w:rFonts w:ascii="Calibri" w:hAnsi="Calibri"/>
          <w:color w:val="000000"/>
          <w:sz w:val="22"/>
          <w:szCs w:val="22"/>
        </w:rPr>
        <w:t>βιωματικό</w:t>
      </w:r>
      <w:r w:rsidRPr="004E4A54">
        <w:rPr>
          <w:rFonts w:ascii="Calibri" w:hAnsi="Calibri"/>
          <w:color w:val="000000"/>
          <w:sz w:val="22"/>
          <w:szCs w:val="22"/>
        </w:rPr>
        <w:t>, έχει</w:t>
      </w:r>
      <w:r>
        <w:rPr>
          <w:rFonts w:ascii="Calibri" w:hAnsi="Calibri"/>
          <w:color w:val="000000"/>
          <w:sz w:val="22"/>
          <w:szCs w:val="22"/>
        </w:rPr>
        <w:t xml:space="preserve"> τη μορφή θεατρικού εργαστηρίου, </w:t>
      </w:r>
      <w:r w:rsidRPr="004E4A5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περιλαμβάνει</w:t>
      </w:r>
      <w:r w:rsidRPr="004E4A54">
        <w:rPr>
          <w:rFonts w:ascii="Calibri" w:hAnsi="Calibri"/>
          <w:color w:val="000000"/>
          <w:sz w:val="22"/>
          <w:szCs w:val="22"/>
        </w:rPr>
        <w:t xml:space="preserve"> ασκήσεις</w:t>
      </w:r>
      <w:r>
        <w:rPr>
          <w:rFonts w:ascii="Calibri" w:hAnsi="Calibri"/>
          <w:color w:val="000000"/>
          <w:sz w:val="22"/>
          <w:szCs w:val="22"/>
        </w:rPr>
        <w:t>,</w:t>
      </w:r>
      <w:r w:rsidRPr="004E4A5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παιχνίδια, αυτοσχεδιασμούς</w:t>
      </w:r>
      <w:r w:rsidRPr="004E4A54">
        <w:rPr>
          <w:rFonts w:ascii="Calibri" w:hAnsi="Calibri"/>
          <w:color w:val="000000"/>
          <w:sz w:val="22"/>
          <w:szCs w:val="22"/>
        </w:rPr>
        <w:t xml:space="preserve">, παιχνίδια ρόλων </w:t>
      </w:r>
      <w:r>
        <w:rPr>
          <w:rFonts w:ascii="Calibri" w:hAnsi="Calibri"/>
          <w:color w:val="000000"/>
          <w:sz w:val="22"/>
          <w:szCs w:val="22"/>
        </w:rPr>
        <w:t xml:space="preserve"> και άλλες δραστηριότητες, και χτίζεται βήμα-βήμα.  Γ</w:t>
      </w:r>
      <w:r w:rsidRPr="004E4A54">
        <w:rPr>
          <w:rFonts w:ascii="Calibri" w:hAnsi="Calibri"/>
          <w:color w:val="000000"/>
          <w:sz w:val="22"/>
          <w:szCs w:val="22"/>
        </w:rPr>
        <w:t xml:space="preserve">ι’ αυτό </w:t>
      </w:r>
      <w:r w:rsidRPr="004E4A54">
        <w:rPr>
          <w:rStyle w:val="a5"/>
          <w:rFonts w:ascii="Calibri" w:hAnsi="Calibri"/>
          <w:color w:val="000000"/>
          <w:sz w:val="22"/>
          <w:szCs w:val="22"/>
        </w:rPr>
        <w:t xml:space="preserve">οι συμμετέχοντες </w:t>
      </w:r>
      <w:r>
        <w:rPr>
          <w:rStyle w:val="a5"/>
          <w:rFonts w:ascii="Calibri" w:hAnsi="Calibri"/>
          <w:color w:val="000000"/>
          <w:sz w:val="22"/>
          <w:szCs w:val="22"/>
        </w:rPr>
        <w:t>είναι απαραίτητο</w:t>
      </w:r>
      <w:r>
        <w:rPr>
          <w:rFonts w:ascii="Calibri" w:hAnsi="Calibri"/>
          <w:color w:val="000000"/>
          <w:sz w:val="22"/>
          <w:szCs w:val="22"/>
        </w:rPr>
        <w:t>:</w:t>
      </w:r>
    </w:p>
    <w:p w:rsidR="00604E3B" w:rsidRDefault="00604E3B" w:rsidP="00604E3B">
      <w:pPr>
        <w:pStyle w:val="Web"/>
        <w:widowControl/>
        <w:numPr>
          <w:ilvl w:val="0"/>
          <w:numId w:val="16"/>
        </w:numPr>
        <w:suppressAutoHyphens w:val="0"/>
        <w:spacing w:before="0" w:after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E4A54">
        <w:rPr>
          <w:rFonts w:ascii="Calibri" w:hAnsi="Calibri"/>
          <w:color w:val="000000"/>
          <w:sz w:val="22"/>
          <w:szCs w:val="22"/>
        </w:rPr>
        <w:t>να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4E4A54">
        <w:rPr>
          <w:rFonts w:ascii="Calibri" w:hAnsi="Calibri"/>
          <w:color w:val="000000"/>
          <w:sz w:val="22"/>
          <w:szCs w:val="22"/>
        </w:rPr>
        <w:t>παρακολουθήσουν το σύνολο του σεμιναρίου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604E3B" w:rsidRDefault="00604E3B" w:rsidP="00604E3B">
      <w:pPr>
        <w:pStyle w:val="Web"/>
        <w:widowControl/>
        <w:numPr>
          <w:ilvl w:val="0"/>
          <w:numId w:val="16"/>
        </w:numPr>
        <w:suppressAutoHyphens w:val="0"/>
        <w:spacing w:before="0" w:after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E4A54">
        <w:rPr>
          <w:rFonts w:ascii="Calibri" w:hAnsi="Calibri"/>
          <w:color w:val="000000"/>
          <w:sz w:val="22"/>
          <w:szCs w:val="22"/>
        </w:rPr>
        <w:t xml:space="preserve">να φορούν άνετα ρούχα και παπούτσια </w:t>
      </w:r>
      <w:r>
        <w:rPr>
          <w:rFonts w:ascii="Calibri" w:hAnsi="Calibri"/>
          <w:color w:val="000000"/>
          <w:sz w:val="22"/>
          <w:szCs w:val="22"/>
        </w:rPr>
        <w:t>για κινητικές ασκήσεις στο χώρο</w:t>
      </w:r>
    </w:p>
    <w:p w:rsidR="00604E3B" w:rsidRDefault="00604E3B" w:rsidP="00604E3B">
      <w:pPr>
        <w:pStyle w:val="Web"/>
        <w:widowControl/>
        <w:numPr>
          <w:ilvl w:val="0"/>
          <w:numId w:val="16"/>
        </w:numPr>
        <w:suppressAutoHyphens w:val="0"/>
        <w:spacing w:before="0" w:after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D1">
        <w:rPr>
          <w:rFonts w:ascii="Calibri" w:hAnsi="Calibri"/>
          <w:color w:val="000000"/>
          <w:sz w:val="22"/>
          <w:szCs w:val="22"/>
        </w:rPr>
        <w:t>να</w:t>
      </w:r>
      <w:r w:rsidRPr="00E67CD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E67CD1">
        <w:rPr>
          <w:rStyle w:val="a5"/>
          <w:rFonts w:ascii="Calibri" w:hAnsi="Calibri"/>
          <w:b w:val="0"/>
          <w:color w:val="000000"/>
          <w:sz w:val="22"/>
          <w:szCs w:val="22"/>
        </w:rPr>
        <w:t>φέρουν</w:t>
      </w:r>
      <w:r w:rsidRPr="004E4A54">
        <w:rPr>
          <w:rFonts w:ascii="Calibri" w:hAnsi="Calibri"/>
          <w:color w:val="000000"/>
          <w:sz w:val="22"/>
          <w:szCs w:val="22"/>
        </w:rPr>
        <w:t xml:space="preserve"> μαζί τους …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4E4A54">
        <w:rPr>
          <w:rFonts w:ascii="Calibri" w:hAnsi="Calibri"/>
          <w:color w:val="000000"/>
          <w:sz w:val="22"/>
          <w:szCs w:val="22"/>
        </w:rPr>
        <w:t>κέφι και όρεξη για πειραματισμούς!</w:t>
      </w:r>
    </w:p>
    <w:p w:rsidR="00604E3B" w:rsidRDefault="00604E3B" w:rsidP="00604E3B">
      <w:pPr>
        <w:pStyle w:val="Web"/>
        <w:spacing w:before="0" w:after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604E3B" w:rsidRPr="006D3EEC" w:rsidRDefault="00604E3B" w:rsidP="00604E3B">
      <w:pPr>
        <w:pStyle w:val="Web"/>
        <w:spacing w:before="0" w:after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381">
        <w:rPr>
          <w:rFonts w:ascii="Calibri" w:hAnsi="Calibri"/>
          <w:color w:val="000000"/>
          <w:sz w:val="22"/>
          <w:szCs w:val="22"/>
        </w:rPr>
        <w:t>Κατά τη διάρκεια του σεμιναρίου προσφέρεται καφές/ελαφρύ σνακ από τους διοργανωτές, ενώ οι συμμετέχοντες θα παραλάβουν με τη λήξη του σεμιναρίου το έντυπο εκπαιδευτικό υλικό της Ύπατης Αρμοστείας.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604E3B" w:rsidRPr="00AA24FE" w:rsidRDefault="00604E3B" w:rsidP="00604E3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</w:rPr>
      </w:pPr>
    </w:p>
    <w:sectPr w:rsidR="00604E3B" w:rsidRPr="00AA24FE" w:rsidSect="008B3C4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152E64"/>
    <w:multiLevelType w:val="hybridMultilevel"/>
    <w:tmpl w:val="BE988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427B"/>
    <w:multiLevelType w:val="hybridMultilevel"/>
    <w:tmpl w:val="6F323BE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4E28AF"/>
    <w:multiLevelType w:val="hybridMultilevel"/>
    <w:tmpl w:val="F210D57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>
    <w:nsid w:val="36B91D0B"/>
    <w:multiLevelType w:val="hybridMultilevel"/>
    <w:tmpl w:val="0F3A9D8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0">
    <w:nsid w:val="4C052C9C"/>
    <w:multiLevelType w:val="hybridMultilevel"/>
    <w:tmpl w:val="F70C4536"/>
    <w:lvl w:ilvl="0" w:tplc="372C083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F13D5"/>
    <w:multiLevelType w:val="hybridMultilevel"/>
    <w:tmpl w:val="BC0817A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13"/>
  </w:num>
  <w:num w:numId="6">
    <w:abstractNumId w:val="14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 w:numId="13">
    <w:abstractNumId w:val="2"/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1"/>
    <w:rsid w:val="00044831"/>
    <w:rsid w:val="000515DC"/>
    <w:rsid w:val="00070E0B"/>
    <w:rsid w:val="000712CE"/>
    <w:rsid w:val="0009247F"/>
    <w:rsid w:val="000B6CAA"/>
    <w:rsid w:val="000E3625"/>
    <w:rsid w:val="0011675C"/>
    <w:rsid w:val="001A3CBF"/>
    <w:rsid w:val="001A40CE"/>
    <w:rsid w:val="00211168"/>
    <w:rsid w:val="00275AF4"/>
    <w:rsid w:val="00283668"/>
    <w:rsid w:val="002D3AAE"/>
    <w:rsid w:val="002E60D7"/>
    <w:rsid w:val="002E7FED"/>
    <w:rsid w:val="0031291B"/>
    <w:rsid w:val="00323BCA"/>
    <w:rsid w:val="00361BA5"/>
    <w:rsid w:val="003641AE"/>
    <w:rsid w:val="00365ED8"/>
    <w:rsid w:val="003B23C4"/>
    <w:rsid w:val="003E0DE5"/>
    <w:rsid w:val="003F717A"/>
    <w:rsid w:val="00432E1E"/>
    <w:rsid w:val="0044117B"/>
    <w:rsid w:val="00472062"/>
    <w:rsid w:val="004744FD"/>
    <w:rsid w:val="00481030"/>
    <w:rsid w:val="00484370"/>
    <w:rsid w:val="004877DF"/>
    <w:rsid w:val="004C28E6"/>
    <w:rsid w:val="004F43B7"/>
    <w:rsid w:val="00510FBA"/>
    <w:rsid w:val="005146D0"/>
    <w:rsid w:val="0052532B"/>
    <w:rsid w:val="00527DEA"/>
    <w:rsid w:val="0056673F"/>
    <w:rsid w:val="00590CB9"/>
    <w:rsid w:val="0059300A"/>
    <w:rsid w:val="005D47D7"/>
    <w:rsid w:val="005F529B"/>
    <w:rsid w:val="00604E3B"/>
    <w:rsid w:val="006237C3"/>
    <w:rsid w:val="00631DE4"/>
    <w:rsid w:val="00650241"/>
    <w:rsid w:val="00650FC1"/>
    <w:rsid w:val="0066074A"/>
    <w:rsid w:val="006626AD"/>
    <w:rsid w:val="00664D9F"/>
    <w:rsid w:val="00690754"/>
    <w:rsid w:val="00697A6B"/>
    <w:rsid w:val="006B0092"/>
    <w:rsid w:val="006C6A80"/>
    <w:rsid w:val="006F10A7"/>
    <w:rsid w:val="00713081"/>
    <w:rsid w:val="00727915"/>
    <w:rsid w:val="00736C97"/>
    <w:rsid w:val="007738E3"/>
    <w:rsid w:val="00773F74"/>
    <w:rsid w:val="007746FE"/>
    <w:rsid w:val="00785CA3"/>
    <w:rsid w:val="007C2462"/>
    <w:rsid w:val="007F2A04"/>
    <w:rsid w:val="007F459E"/>
    <w:rsid w:val="00803570"/>
    <w:rsid w:val="00805DC9"/>
    <w:rsid w:val="00810F2B"/>
    <w:rsid w:val="00831169"/>
    <w:rsid w:val="00851C9E"/>
    <w:rsid w:val="00863ADC"/>
    <w:rsid w:val="008672B8"/>
    <w:rsid w:val="008B3C4A"/>
    <w:rsid w:val="008F1C05"/>
    <w:rsid w:val="008F3E47"/>
    <w:rsid w:val="009040CE"/>
    <w:rsid w:val="00945924"/>
    <w:rsid w:val="00965971"/>
    <w:rsid w:val="00966449"/>
    <w:rsid w:val="00985490"/>
    <w:rsid w:val="009B3060"/>
    <w:rsid w:val="009B6B2A"/>
    <w:rsid w:val="009C68B4"/>
    <w:rsid w:val="009F437B"/>
    <w:rsid w:val="00A2195C"/>
    <w:rsid w:val="00A23745"/>
    <w:rsid w:val="00A42525"/>
    <w:rsid w:val="00A53425"/>
    <w:rsid w:val="00A54244"/>
    <w:rsid w:val="00A5524D"/>
    <w:rsid w:val="00A66B70"/>
    <w:rsid w:val="00A8015D"/>
    <w:rsid w:val="00AA24FE"/>
    <w:rsid w:val="00AC4DE1"/>
    <w:rsid w:val="00AE427A"/>
    <w:rsid w:val="00AF0C94"/>
    <w:rsid w:val="00B06FB6"/>
    <w:rsid w:val="00B13E06"/>
    <w:rsid w:val="00B42414"/>
    <w:rsid w:val="00B60A62"/>
    <w:rsid w:val="00B67208"/>
    <w:rsid w:val="00B91444"/>
    <w:rsid w:val="00B92E22"/>
    <w:rsid w:val="00BB3741"/>
    <w:rsid w:val="00BB6F46"/>
    <w:rsid w:val="00BF027D"/>
    <w:rsid w:val="00C01FDC"/>
    <w:rsid w:val="00C25CFA"/>
    <w:rsid w:val="00C51D12"/>
    <w:rsid w:val="00C5364A"/>
    <w:rsid w:val="00C54DF2"/>
    <w:rsid w:val="00C57095"/>
    <w:rsid w:val="00C82680"/>
    <w:rsid w:val="00C975F0"/>
    <w:rsid w:val="00CB3050"/>
    <w:rsid w:val="00CD57EE"/>
    <w:rsid w:val="00D755A7"/>
    <w:rsid w:val="00D9233F"/>
    <w:rsid w:val="00DB5242"/>
    <w:rsid w:val="00E02F62"/>
    <w:rsid w:val="00EA7869"/>
    <w:rsid w:val="00EB34C5"/>
    <w:rsid w:val="00EC0A34"/>
    <w:rsid w:val="00EC5CA5"/>
    <w:rsid w:val="00ED12ED"/>
    <w:rsid w:val="00EE6582"/>
    <w:rsid w:val="00F04884"/>
    <w:rsid w:val="00F302DA"/>
    <w:rsid w:val="00F31EB3"/>
    <w:rsid w:val="00F34B90"/>
    <w:rsid w:val="00F92001"/>
    <w:rsid w:val="00FD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803570"/>
  </w:style>
  <w:style w:type="paragraph" w:styleId="Web">
    <w:name w:val="Normal (Web)"/>
    <w:basedOn w:val="a"/>
    <w:uiPriority w:val="99"/>
    <w:rsid w:val="006F10A7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styleId="-0">
    <w:name w:val="FollowedHyperlink"/>
    <w:basedOn w:val="a0"/>
    <w:uiPriority w:val="99"/>
    <w:semiHidden/>
    <w:unhideWhenUsed/>
    <w:rsid w:val="00DB52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tika@dipe-anatol.att.sch.gr" TargetMode="External"/><Relationship Id="rId13" Type="http://schemas.openxmlformats.org/officeDocument/2006/relationships/hyperlink" Target="http://www.unhcr.gr/ekpaideysi/ekpaideytiko-yliko/notjustnumber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12" Type="http://schemas.openxmlformats.org/officeDocument/2006/relationships/hyperlink" Target="http://www.unhcr.gr/ekpaideysi/ekpaideytiko-yliko/perasmat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heatroEdu.g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unhcr.gr/ekpaideysi/ekpaideytiko-yliko/drastiriotites-biomatikis-mathisis-sta-anthropina-dikaiomata-kai-ta-dikaiomata-ton-prosfygon-6-18-eton.html?L=gqmjmspax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o.gl/forms/DVcsIunyse" TargetMode="External"/><Relationship Id="rId10" Type="http://schemas.openxmlformats.org/officeDocument/2006/relationships/hyperlink" Target="mailto:perivallontiki@dipe-anatol.att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ouraki@hotmail.gr" TargetMode="External"/><Relationship Id="rId14" Type="http://schemas.openxmlformats.org/officeDocument/2006/relationships/hyperlink" Target="http://3-4dimnpsyxikou.weebly.com/epsilonpiiotakappaomicroniotanuomeganu943alph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E8E7-8103-4F03-9A0E-A1ABF821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822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Links>
    <vt:vector size="12" baseType="variant"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28</cp:revision>
  <cp:lastPrinted>2015-01-20T10:14:00Z</cp:lastPrinted>
  <dcterms:created xsi:type="dcterms:W3CDTF">2014-10-24T06:27:00Z</dcterms:created>
  <dcterms:modified xsi:type="dcterms:W3CDTF">2016-02-16T11:12:00Z</dcterms:modified>
</cp:coreProperties>
</file>