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-61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401"/>
        <w:gridCol w:w="4128"/>
        <w:gridCol w:w="709"/>
        <w:gridCol w:w="3317"/>
      </w:tblGrid>
      <w:tr w:rsidR="00713081" w:rsidRPr="00D755A7" w:rsidTr="004744FD">
        <w:trPr>
          <w:trHeight w:val="2515"/>
        </w:trPr>
        <w:tc>
          <w:tcPr>
            <w:tcW w:w="5529" w:type="dxa"/>
            <w:gridSpan w:val="2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D755A7" w:rsidRDefault="006C0759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081" w:rsidRPr="00D755A7" w:rsidRDefault="00713081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D755A7">
              <w:rPr>
                <w:rFonts w:ascii="Calibri" w:hAnsi="Calibri"/>
                <w:szCs w:val="26"/>
              </w:rPr>
              <w:t>ΕΛΛΗΝΙΚΗ ΔΗΜΟΚΡΑΤΙΑ</w:t>
            </w:r>
          </w:p>
          <w:p w:rsidR="00713081" w:rsidRPr="005C74C5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5C74C5">
              <w:rPr>
                <w:rFonts w:ascii="Calibri" w:hAnsi="Calibri"/>
                <w:sz w:val="22"/>
                <w:szCs w:val="22"/>
              </w:rPr>
              <w:t>, ΕΡΕΥΝΑΣ</w:t>
            </w:r>
            <w:r w:rsidR="003E0DE5" w:rsidRPr="005C74C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 ΚΑΙ ΘΡΗΣΚΕΥΜΑΤΩΝ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----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ΠΕΡΙΦΕΡΕΙΑΚΗ Δ/ΝΣΗ </w:t>
            </w:r>
            <w:r w:rsidRPr="00D755A7">
              <w:rPr>
                <w:rFonts w:ascii="Calibri" w:eastAsia="Calibri" w:hAnsi="Calibri" w:cs="Arial"/>
                <w:bCs/>
                <w:sz w:val="22"/>
                <w:szCs w:val="22"/>
              </w:rPr>
              <w:t>Π/ΘΜΙΑΣ &amp; Δ/ΘΜΙΑΣ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 ΕΚΠ/ΣΗΣ ΑΤΤΙΚΗΣ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eastAsia="Calibri" w:hAnsi="Calibri" w:cs="Arial"/>
                <w:bCs/>
                <w:sz w:val="22"/>
                <w:szCs w:val="22"/>
              </w:rPr>
              <w:t>ΔΙΕΥΘΥΝΣΗ Π/ΘΜΙΑΣ ΕΚΠ/ΣΗΣ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 ΑΝΑΤΟΛΙΚΗΣ ΑΤΤΙΚΗΣ</w:t>
            </w:r>
          </w:p>
          <w:p w:rsidR="00713081" w:rsidRPr="001D0F75" w:rsidRDefault="00713081">
            <w:pPr>
              <w:jc w:val="center"/>
              <w:rPr>
                <w:rFonts w:ascii="Calibri" w:hAnsi="Calibri"/>
              </w:rPr>
            </w:pPr>
          </w:p>
          <w:p w:rsidR="00713081" w:rsidRDefault="005C74C5" w:rsidP="005C74C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755A7">
              <w:rPr>
                <w:rFonts w:ascii="Calibri" w:hAnsi="Calibri"/>
                <w:b/>
                <w:sz w:val="22"/>
                <w:szCs w:val="22"/>
              </w:rPr>
              <w:t>ΠΕΡΙΒΑΛΛΟΝΤΙΚΗ ΕΚΠΑΙΔΕΥΣΗ</w:t>
            </w:r>
          </w:p>
          <w:p w:rsidR="00E010DD" w:rsidRPr="00D755A7" w:rsidRDefault="00E010DD" w:rsidP="005C74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026" w:type="dxa"/>
            <w:gridSpan w:val="2"/>
          </w:tcPr>
          <w:p w:rsidR="00713081" w:rsidRPr="00D755A7" w:rsidRDefault="00713081" w:rsidP="00F31EB3">
            <w:pPr>
              <w:rPr>
                <w:rFonts w:ascii="Calibri" w:hAnsi="Calibri"/>
              </w:rPr>
            </w:pPr>
          </w:p>
          <w:p w:rsidR="00713081" w:rsidRPr="00D755A7" w:rsidRDefault="00713081">
            <w:pPr>
              <w:ind w:left="739"/>
              <w:rPr>
                <w:rFonts w:ascii="Calibri" w:hAnsi="Calibri"/>
              </w:rPr>
            </w:pPr>
          </w:p>
          <w:p w:rsidR="00713081" w:rsidRPr="00D755A7" w:rsidRDefault="00713081">
            <w:pPr>
              <w:spacing w:line="360" w:lineRule="auto"/>
              <w:ind w:left="739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Γλυκά Νερά,  </w:t>
            </w:r>
            <w:r w:rsidR="00E010DD">
              <w:rPr>
                <w:rFonts w:ascii="Calibri" w:hAnsi="Calibri"/>
                <w:sz w:val="22"/>
                <w:szCs w:val="22"/>
              </w:rPr>
              <w:t>15</w:t>
            </w:r>
            <w:r w:rsidR="00ED2C17" w:rsidRPr="00ED2C17">
              <w:rPr>
                <w:rFonts w:ascii="Calibri" w:hAnsi="Calibri"/>
                <w:sz w:val="22"/>
                <w:szCs w:val="22"/>
              </w:rPr>
              <w:t>-1</w:t>
            </w:r>
            <w:r w:rsidR="005C74C5">
              <w:rPr>
                <w:rFonts w:ascii="Calibri" w:hAnsi="Calibri"/>
                <w:sz w:val="22"/>
                <w:szCs w:val="22"/>
              </w:rPr>
              <w:t>2</w:t>
            </w:r>
            <w:r w:rsidR="00ED2C17" w:rsidRPr="00ED2C17">
              <w:rPr>
                <w:rFonts w:ascii="Calibri" w:hAnsi="Calibri"/>
                <w:sz w:val="22"/>
                <w:szCs w:val="22"/>
              </w:rPr>
              <w:t>-2015</w:t>
            </w:r>
          </w:p>
          <w:p w:rsidR="00713081" w:rsidRPr="00ED2C17" w:rsidRDefault="00713081">
            <w:pPr>
              <w:spacing w:line="360" w:lineRule="auto"/>
              <w:ind w:left="739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Αρ. </w:t>
            </w:r>
            <w:proofErr w:type="spellStart"/>
            <w:r w:rsidRPr="00D755A7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D755A7">
              <w:rPr>
                <w:rFonts w:ascii="Calibri" w:hAnsi="Calibri"/>
                <w:sz w:val="22"/>
                <w:szCs w:val="22"/>
              </w:rPr>
              <w:t xml:space="preserve">.: </w:t>
            </w:r>
            <w:r w:rsidR="00B06FB6" w:rsidRPr="00D755A7">
              <w:rPr>
                <w:rFonts w:ascii="Calibri" w:hAnsi="Calibri"/>
                <w:sz w:val="22"/>
                <w:szCs w:val="22"/>
              </w:rPr>
              <w:t>Φ.56/</w:t>
            </w:r>
            <w:r w:rsidR="00E010DD">
              <w:rPr>
                <w:rFonts w:ascii="Calibri" w:hAnsi="Calibri"/>
                <w:sz w:val="22"/>
                <w:szCs w:val="22"/>
              </w:rPr>
              <w:t>33122</w:t>
            </w:r>
          </w:p>
          <w:p w:rsidR="00713081" w:rsidRPr="00D755A7" w:rsidRDefault="00713081">
            <w:pPr>
              <w:spacing w:line="360" w:lineRule="auto"/>
              <w:ind w:left="739"/>
              <w:rPr>
                <w:rFonts w:ascii="Calibri" w:hAnsi="Calibri"/>
              </w:rPr>
            </w:pPr>
          </w:p>
        </w:tc>
      </w:tr>
      <w:tr w:rsidR="00713081" w:rsidRPr="00D755A7" w:rsidTr="004744FD">
        <w:trPr>
          <w:trHeight w:val="1325"/>
        </w:trPr>
        <w:tc>
          <w:tcPr>
            <w:tcW w:w="1401" w:type="dxa"/>
            <w:hideMark/>
          </w:tcPr>
          <w:p w:rsidR="00713081" w:rsidRPr="00D755A7" w:rsidRDefault="00713081">
            <w:pPr>
              <w:rPr>
                <w:rFonts w:ascii="Calibri" w:hAnsi="Calibri"/>
              </w:rPr>
            </w:pPr>
            <w:proofErr w:type="spellStart"/>
            <w:r w:rsidRPr="00D755A7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D755A7">
              <w:rPr>
                <w:rFonts w:ascii="Calibri" w:hAnsi="Calibri"/>
                <w:sz w:val="22"/>
                <w:szCs w:val="22"/>
              </w:rPr>
              <w:t>. Δ/</w:t>
            </w:r>
            <w:proofErr w:type="spellStart"/>
            <w:r w:rsidRPr="00D755A7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D755A7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Τ.Κ. - Πόλη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Τηλέφωνα: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Φαξ: 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D755A7">
              <w:rPr>
                <w:rFonts w:ascii="Calibri" w:hAnsi="Calibri"/>
                <w:sz w:val="22"/>
                <w:szCs w:val="22"/>
              </w:rPr>
              <w:t>-</w:t>
            </w:r>
            <w:r w:rsidRPr="00D755A7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D755A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128" w:type="dxa"/>
            <w:hideMark/>
          </w:tcPr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Λεωφόρος Λαυρίου 150 &amp; </w:t>
            </w:r>
            <w:proofErr w:type="spellStart"/>
            <w:r w:rsidRPr="00D755A7">
              <w:rPr>
                <w:rFonts w:ascii="Calibri" w:hAnsi="Calibri"/>
                <w:sz w:val="22"/>
                <w:szCs w:val="22"/>
              </w:rPr>
              <w:t>Ανδρίκου</w:t>
            </w:r>
            <w:proofErr w:type="spellEnd"/>
            <w:r w:rsidRPr="00D755A7">
              <w:rPr>
                <w:rFonts w:ascii="Calibri" w:hAnsi="Calibri"/>
                <w:sz w:val="22"/>
                <w:szCs w:val="22"/>
              </w:rPr>
              <w:t xml:space="preserve"> 4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15454 - Γλυκά Νερά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210-6</w:t>
            </w:r>
            <w:r w:rsidR="005C74C5">
              <w:rPr>
                <w:rFonts w:ascii="Calibri" w:hAnsi="Calibri"/>
                <w:sz w:val="22"/>
                <w:szCs w:val="22"/>
              </w:rPr>
              <w:t>618444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713081" w:rsidRPr="00D755A7" w:rsidRDefault="00F34B90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210-6618440</w:t>
            </w:r>
          </w:p>
          <w:p w:rsidR="00713081" w:rsidRPr="00D755A7" w:rsidRDefault="00EF5C42" w:rsidP="00A54244">
            <w:pPr>
              <w:rPr>
                <w:rFonts w:ascii="Calibri" w:hAnsi="Calibri"/>
                <w:u w:val="single"/>
              </w:rPr>
            </w:pPr>
            <w:hyperlink r:id="rId7" w:history="1"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mail@dipe-anatol.att.sch.gr</w:t>
              </w:r>
            </w:hyperlink>
            <w:r w:rsidR="00713081" w:rsidRPr="00D755A7">
              <w:rPr>
                <w:rFonts w:ascii="Calibri" w:hAnsi="Calibri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D755A7" w:rsidRDefault="00713081">
            <w:pPr>
              <w:ind w:left="792" w:hanging="792"/>
              <w:rPr>
                <w:rFonts w:ascii="Calibri" w:hAnsi="Calibri" w:cs="Arial"/>
                <w:b/>
              </w:rPr>
            </w:pPr>
            <w:r w:rsidRPr="00D755A7">
              <w:rPr>
                <w:rFonts w:ascii="Calibri" w:hAnsi="Calibri" w:cs="Arial"/>
                <w:b/>
              </w:rPr>
              <w:t>ΠΡΟΣ:</w:t>
            </w:r>
          </w:p>
          <w:p w:rsidR="00713081" w:rsidRPr="00D755A7" w:rsidRDefault="00713081">
            <w:pPr>
              <w:rPr>
                <w:rFonts w:ascii="Calibri" w:hAnsi="Calibri" w:cs="Arial"/>
                <w:b/>
              </w:rPr>
            </w:pPr>
          </w:p>
          <w:p w:rsidR="00713081" w:rsidRPr="00D755A7" w:rsidRDefault="00713081">
            <w:pPr>
              <w:rPr>
                <w:rFonts w:ascii="Calibri" w:hAnsi="Calibri" w:cs="Arial"/>
                <w:b/>
              </w:rPr>
            </w:pPr>
          </w:p>
          <w:p w:rsidR="00863ADC" w:rsidRPr="00D755A7" w:rsidRDefault="00863ADC">
            <w:pPr>
              <w:rPr>
                <w:rFonts w:ascii="Calibri" w:hAnsi="Calibri" w:cs="Arial"/>
              </w:rPr>
            </w:pPr>
          </w:p>
          <w:p w:rsidR="00863ADC" w:rsidRPr="00D755A7" w:rsidRDefault="00863AD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17" w:type="dxa"/>
            <w:vMerge w:val="restart"/>
          </w:tcPr>
          <w:p w:rsidR="00BB6F46" w:rsidRPr="0052532B" w:rsidRDefault="00863ADC" w:rsidP="004C28E6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</w:rPr>
              <w:t xml:space="preserve"> </w:t>
            </w:r>
            <w:r w:rsidR="001A752C">
              <w:rPr>
                <w:rFonts w:ascii="Calibri" w:hAnsi="Calibri"/>
              </w:rPr>
              <w:t>ΔΗΜΟΤΙΚΑ ΣΧΟΛΕΙΑ &amp; ΝΗΠΙΑΓΩΓΕΙΑ (ΔΗΜΟΣΙΑ &amp; ΙΔΙΩΤΙΚΑ</w:t>
            </w:r>
            <w:r w:rsidR="00820C8C">
              <w:rPr>
                <w:rFonts w:ascii="Calibri" w:hAnsi="Calibri"/>
              </w:rPr>
              <w:t>)</w:t>
            </w:r>
          </w:p>
          <w:p w:rsidR="00BB6F46" w:rsidRDefault="00BB6F46" w:rsidP="00BB6F46">
            <w:pPr>
              <w:ind w:left="-659" w:firstLine="659"/>
              <w:rPr>
                <w:rFonts w:ascii="Calibri" w:hAnsi="Calibri"/>
              </w:rPr>
            </w:pPr>
          </w:p>
          <w:p w:rsidR="00BB6F46" w:rsidRPr="00BB6F46" w:rsidRDefault="00BB6F46" w:rsidP="001A752C">
            <w:pPr>
              <w:rPr>
                <w:rFonts w:ascii="Calibri" w:hAnsi="Calibri"/>
              </w:rPr>
            </w:pPr>
          </w:p>
        </w:tc>
      </w:tr>
      <w:tr w:rsidR="00713081" w:rsidRPr="00D755A7" w:rsidTr="008B3C4A">
        <w:trPr>
          <w:trHeight w:val="1081"/>
        </w:trPr>
        <w:tc>
          <w:tcPr>
            <w:tcW w:w="5529" w:type="dxa"/>
            <w:gridSpan w:val="2"/>
          </w:tcPr>
          <w:p w:rsidR="00713081" w:rsidRPr="00D755A7" w:rsidRDefault="00713081">
            <w:pPr>
              <w:rPr>
                <w:rFonts w:ascii="Calibri" w:hAnsi="Calibri"/>
              </w:rPr>
            </w:pPr>
            <w:proofErr w:type="spellStart"/>
            <w:r w:rsidRPr="00D755A7">
              <w:rPr>
                <w:rFonts w:ascii="Calibri" w:hAnsi="Calibri"/>
                <w:sz w:val="22"/>
                <w:szCs w:val="22"/>
              </w:rPr>
              <w:t>Πληρ</w:t>
            </w:r>
            <w:proofErr w:type="spellEnd"/>
            <w:r w:rsidRPr="00D755A7">
              <w:rPr>
                <w:rFonts w:ascii="Calibri" w:hAnsi="Calibri"/>
                <w:sz w:val="22"/>
                <w:szCs w:val="22"/>
              </w:rPr>
              <w:t xml:space="preserve">.: </w:t>
            </w:r>
            <w:r w:rsidR="003E0DE5" w:rsidRPr="00D755A7">
              <w:rPr>
                <w:rFonts w:ascii="Calibri" w:hAnsi="Calibri"/>
                <w:sz w:val="22"/>
                <w:szCs w:val="22"/>
              </w:rPr>
              <w:t>Β. Βορύλλα</w:t>
            </w:r>
            <w:r w:rsidRPr="00D755A7">
              <w:rPr>
                <w:rFonts w:ascii="Calibri" w:hAnsi="Calibri"/>
                <w:sz w:val="22"/>
                <w:szCs w:val="22"/>
              </w:rPr>
              <w:t>.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proofErr w:type="spellStart"/>
            <w:r w:rsidRPr="00D755A7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D755A7">
              <w:rPr>
                <w:rFonts w:ascii="Calibri" w:hAnsi="Calibri"/>
                <w:sz w:val="22"/>
                <w:szCs w:val="22"/>
              </w:rPr>
              <w:t xml:space="preserve">.: </w:t>
            </w:r>
            <w:r w:rsidR="003E0DE5" w:rsidRPr="00D755A7">
              <w:rPr>
                <w:rFonts w:ascii="Calibri" w:hAnsi="Calibri"/>
                <w:sz w:val="22"/>
                <w:szCs w:val="22"/>
              </w:rPr>
              <w:t>6974074794</w:t>
            </w:r>
          </w:p>
          <w:p w:rsidR="00713081" w:rsidRDefault="00EF5C42" w:rsidP="008B3C4A">
            <w:hyperlink r:id="rId8" w:history="1"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perivallontiki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@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dipe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-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anatol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att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sch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gr</w:t>
              </w:r>
            </w:hyperlink>
          </w:p>
          <w:p w:rsidR="00D755A7" w:rsidRDefault="00D755A7" w:rsidP="008B3C4A"/>
          <w:p w:rsidR="00D755A7" w:rsidRDefault="00D755A7" w:rsidP="008B3C4A">
            <w:pPr>
              <w:rPr>
                <w:rFonts w:ascii="Calibri" w:hAnsi="Calibri"/>
              </w:rPr>
            </w:pPr>
          </w:p>
          <w:p w:rsidR="001A752C" w:rsidRPr="00D755A7" w:rsidRDefault="001A752C" w:rsidP="008B3C4A">
            <w:pPr>
              <w:rPr>
                <w:rFonts w:ascii="Calibri" w:hAnsi="Calibri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13081" w:rsidRPr="00D755A7" w:rsidRDefault="00713081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17" w:type="dxa"/>
            <w:vMerge/>
            <w:vAlign w:val="center"/>
            <w:hideMark/>
          </w:tcPr>
          <w:p w:rsidR="00713081" w:rsidRPr="00D755A7" w:rsidRDefault="00713081">
            <w:pPr>
              <w:rPr>
                <w:rFonts w:ascii="Calibri" w:hAnsi="Calibri"/>
              </w:rPr>
            </w:pPr>
          </w:p>
        </w:tc>
      </w:tr>
    </w:tbl>
    <w:p w:rsidR="00AE427A" w:rsidRPr="00D755A7" w:rsidRDefault="001D0F75" w:rsidP="00AE427A">
      <w:pPr>
        <w:spacing w:after="120"/>
        <w:ind w:right="-22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ΘΕΜΑ: Έγκριση </w:t>
      </w:r>
      <w:r w:rsidR="00E010DD">
        <w:rPr>
          <w:rFonts w:ascii="Calibri" w:hAnsi="Calibri"/>
          <w:b/>
        </w:rPr>
        <w:t>προγράμματος ΑΕΙΦΟΡΟ ΕΛΛΗΝΙΚΟ ΣΧΟΛΕΙΟ από την ΕΛΛΗΝΙΚΗ ΕΤΑΙΡΕΙΑ ΠΕΡΙΒΑΛΛΟΝΤΟΣ ΚΑΙ ΠΟΛΙΤΙΣΜΟΥ</w:t>
      </w:r>
    </w:p>
    <w:p w:rsidR="00AE427A" w:rsidRPr="00D755A7" w:rsidRDefault="00AE427A" w:rsidP="00AE427A">
      <w:pPr>
        <w:spacing w:line="276" w:lineRule="auto"/>
        <w:ind w:left="720" w:hanging="720"/>
        <w:jc w:val="both"/>
        <w:rPr>
          <w:rFonts w:ascii="Calibri" w:hAnsi="Calibri" w:cs="Calibri"/>
          <w:b/>
          <w:bCs/>
        </w:rPr>
      </w:pPr>
    </w:p>
    <w:p w:rsidR="005C74C5" w:rsidRDefault="001A752C" w:rsidP="00AE427A">
      <w:pPr>
        <w:spacing w:line="36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Σας διαβιβάζουμε </w:t>
      </w:r>
      <w:r w:rsidR="00E010DD">
        <w:rPr>
          <w:rFonts w:ascii="Calibri" w:hAnsi="Calibri" w:cs="Calibri"/>
        </w:rPr>
        <w:t xml:space="preserve">προς ενημέρωσή σας </w:t>
      </w:r>
      <w:r>
        <w:rPr>
          <w:rFonts w:ascii="Calibri" w:hAnsi="Calibri" w:cs="Calibri"/>
        </w:rPr>
        <w:t>τ</w:t>
      </w:r>
      <w:r w:rsidR="00ED2C17">
        <w:rPr>
          <w:rFonts w:ascii="Calibri" w:hAnsi="Calibri" w:cs="Calibri"/>
        </w:rPr>
        <w:t>ο έγγραφο του ΥΠ</w:t>
      </w:r>
      <w:r w:rsidR="005C74C5">
        <w:rPr>
          <w:rFonts w:ascii="Calibri" w:hAnsi="Calibri" w:cs="Calibri"/>
        </w:rPr>
        <w:t xml:space="preserve">ΠΕΘ με </w:t>
      </w:r>
      <w:proofErr w:type="spellStart"/>
      <w:r w:rsidR="005C74C5">
        <w:rPr>
          <w:rFonts w:ascii="Calibri" w:hAnsi="Calibri" w:cs="Calibri"/>
        </w:rPr>
        <w:t>α.π</w:t>
      </w:r>
      <w:proofErr w:type="spellEnd"/>
      <w:r w:rsidR="005C74C5">
        <w:rPr>
          <w:rFonts w:ascii="Calibri" w:hAnsi="Calibri" w:cs="Calibri"/>
        </w:rPr>
        <w:t xml:space="preserve">. </w:t>
      </w:r>
      <w:r w:rsidR="00E010DD">
        <w:rPr>
          <w:rFonts w:ascii="Calibri" w:hAnsi="Calibri" w:cs="Calibri"/>
        </w:rPr>
        <w:t>203152</w:t>
      </w:r>
      <w:r w:rsidR="001D0F75">
        <w:rPr>
          <w:rFonts w:ascii="Calibri" w:hAnsi="Calibri" w:cs="Calibri"/>
        </w:rPr>
        <w:t>/</w:t>
      </w:r>
      <w:r w:rsidR="005C74C5">
        <w:rPr>
          <w:rFonts w:ascii="Calibri" w:hAnsi="Calibri" w:cs="Calibri"/>
        </w:rPr>
        <w:t>Δ2/</w:t>
      </w:r>
      <w:r w:rsidR="00E010DD">
        <w:rPr>
          <w:rFonts w:ascii="Calibri" w:hAnsi="Calibri" w:cs="Calibri"/>
        </w:rPr>
        <w:t>11-12-2015</w:t>
      </w:r>
      <w:r w:rsidR="005C74C5">
        <w:rPr>
          <w:rFonts w:ascii="Calibri" w:hAnsi="Calibri" w:cs="Calibri"/>
        </w:rPr>
        <w:t xml:space="preserve"> σχετικά με τη</w:t>
      </w:r>
      <w:r w:rsidR="001D0F75">
        <w:rPr>
          <w:rFonts w:ascii="Calibri" w:hAnsi="Calibri" w:cs="Calibri"/>
        </w:rPr>
        <w:t>ν έγκριση τ</w:t>
      </w:r>
      <w:r w:rsidR="00E010DD">
        <w:rPr>
          <w:rFonts w:ascii="Calibri" w:hAnsi="Calibri" w:cs="Calibri"/>
        </w:rPr>
        <w:t xml:space="preserve">ου προγράμματος </w:t>
      </w:r>
      <w:r w:rsidR="00E010DD" w:rsidRPr="00E010DD">
        <w:rPr>
          <w:rFonts w:ascii="Calibri" w:hAnsi="Calibri" w:cs="Calibri"/>
          <w:b/>
        </w:rPr>
        <w:t>Αειφόρο Ελληνικό Σχολείο: όλοι νοιαζόμαστε όλοι συμμετέχουμε»</w:t>
      </w:r>
      <w:r w:rsidR="00E010DD">
        <w:rPr>
          <w:rFonts w:ascii="Calibri" w:hAnsi="Calibri" w:cs="Calibri"/>
        </w:rPr>
        <w:t xml:space="preserve"> από την Ελληνική Εταιρεία Περιβάλλοντος και Πολιτισμού. Για το πρόγραμμα μπορείτε να πληροφορηθείτε στον ηλεκτρονικό ιστότοπο </w:t>
      </w:r>
      <w:hyperlink r:id="rId9" w:history="1">
        <w:r w:rsidR="00E010DD" w:rsidRPr="00BF3E09">
          <w:rPr>
            <w:rStyle w:val="-"/>
            <w:rFonts w:ascii="Calibri" w:hAnsi="Calibri" w:cs="Calibri"/>
          </w:rPr>
          <w:t>http://www.aeiforosxoleio.gr/</w:t>
        </w:r>
      </w:hyperlink>
      <w:r w:rsidR="00E010DD">
        <w:rPr>
          <w:rFonts w:ascii="Calibri" w:hAnsi="Calibri" w:cs="Calibri"/>
        </w:rPr>
        <w:t xml:space="preserve"> .</w:t>
      </w:r>
    </w:p>
    <w:p w:rsidR="001A752C" w:rsidRPr="00ED2C17" w:rsidRDefault="001D0F75" w:rsidP="001D0F75">
      <w:pPr>
        <w:spacing w:line="36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Για περισσότερες πληροφορίες σχετικά με την ένταξη των σχολείων στο πρόγραμμα και υποστήριξη σχετικά με την υλοποίησή του μπορείτε να απευθύνεστε στην Υπεύθυνη Π.Ε. </w:t>
      </w:r>
      <w:proofErr w:type="spellStart"/>
      <w:r>
        <w:rPr>
          <w:rFonts w:ascii="Calibri" w:hAnsi="Calibri" w:cs="Calibri"/>
        </w:rPr>
        <w:t>Β.Βορύλλα</w:t>
      </w:r>
      <w:proofErr w:type="spellEnd"/>
      <w:r>
        <w:rPr>
          <w:rFonts w:ascii="Calibri" w:hAnsi="Calibri" w:cs="Calibri"/>
        </w:rPr>
        <w:t>.</w:t>
      </w:r>
    </w:p>
    <w:p w:rsidR="00AE427A" w:rsidRPr="00D755A7" w:rsidRDefault="00AE427A" w:rsidP="00AE427A">
      <w:pPr>
        <w:spacing w:after="60" w:line="360" w:lineRule="auto"/>
        <w:ind w:firstLine="284"/>
        <w:jc w:val="both"/>
        <w:rPr>
          <w:rFonts w:ascii="Calibri" w:hAnsi="Calibri" w:cs="Calibri"/>
        </w:rPr>
      </w:pPr>
    </w:p>
    <w:p w:rsidR="00AE427A" w:rsidRPr="00D755A7" w:rsidRDefault="00AE427A" w:rsidP="00AE427A">
      <w:pPr>
        <w:spacing w:after="60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755A7">
        <w:rPr>
          <w:rFonts w:ascii="Calibri" w:hAnsi="Calibri" w:cs="Calibri"/>
        </w:rPr>
        <w:t xml:space="preserve">    </w:t>
      </w:r>
    </w:p>
    <w:p w:rsidR="00AE427A" w:rsidRPr="00D755A7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ab/>
      </w:r>
      <w:r w:rsidRPr="00D755A7">
        <w:rPr>
          <w:rFonts w:ascii="Calibri" w:hAnsi="Calibri" w:cs="Calibri"/>
          <w:b/>
          <w:sz w:val="22"/>
          <w:szCs w:val="22"/>
        </w:rPr>
        <w:tab/>
        <w:t>Η Διευθύντρια</w:t>
      </w:r>
    </w:p>
    <w:p w:rsidR="00AE427A" w:rsidRPr="00D755A7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Δ/</w:t>
      </w:r>
      <w:proofErr w:type="spellStart"/>
      <w:r w:rsidRPr="00D755A7">
        <w:rPr>
          <w:rFonts w:ascii="Calibri" w:hAnsi="Calibri" w:cs="Calibri"/>
          <w:b/>
          <w:sz w:val="22"/>
          <w:szCs w:val="22"/>
        </w:rPr>
        <w:t>νσης</w:t>
      </w:r>
      <w:proofErr w:type="spellEnd"/>
      <w:r w:rsidRPr="00D755A7">
        <w:rPr>
          <w:rFonts w:ascii="Calibri" w:hAnsi="Calibri" w:cs="Calibri"/>
          <w:b/>
          <w:sz w:val="22"/>
          <w:szCs w:val="22"/>
        </w:rPr>
        <w:t xml:space="preserve"> Α/</w:t>
      </w:r>
      <w:proofErr w:type="spellStart"/>
      <w:r w:rsidRPr="00D755A7">
        <w:rPr>
          <w:rFonts w:ascii="Calibri" w:hAnsi="Calibri" w:cs="Calibri"/>
          <w:b/>
          <w:sz w:val="22"/>
          <w:szCs w:val="22"/>
        </w:rPr>
        <w:t>θμιας</w:t>
      </w:r>
      <w:proofErr w:type="spellEnd"/>
      <w:r w:rsidRPr="00D755A7">
        <w:rPr>
          <w:rFonts w:ascii="Calibri" w:hAnsi="Calibri" w:cs="Calibri"/>
          <w:b/>
          <w:sz w:val="22"/>
          <w:szCs w:val="22"/>
        </w:rPr>
        <w:t xml:space="preserve"> Εκπ/σης Ανατ. Αττικής</w:t>
      </w:r>
    </w:p>
    <w:p w:rsidR="00AE427A" w:rsidRPr="00D755A7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E427A" w:rsidRPr="00D755A7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040CE" w:rsidRPr="00D755A7" w:rsidRDefault="00AE427A" w:rsidP="00E010DD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</w:rPr>
      </w:pPr>
      <w:r w:rsidRPr="00D755A7">
        <w:rPr>
          <w:rFonts w:ascii="Calibri" w:hAnsi="Calibri" w:cs="Calibri"/>
          <w:b/>
          <w:sz w:val="22"/>
          <w:szCs w:val="22"/>
        </w:rPr>
        <w:tab/>
        <w:t xml:space="preserve">Βασιλική </w:t>
      </w:r>
      <w:proofErr w:type="spellStart"/>
      <w:r w:rsidRPr="00D755A7">
        <w:rPr>
          <w:rFonts w:ascii="Calibri" w:hAnsi="Calibri" w:cs="Calibri"/>
          <w:b/>
          <w:sz w:val="22"/>
          <w:szCs w:val="22"/>
        </w:rPr>
        <w:t>Ξυθάλη</w:t>
      </w:r>
      <w:proofErr w:type="spellEnd"/>
      <w:r w:rsidR="009040CE" w:rsidRPr="00D755A7">
        <w:rPr>
          <w:rFonts w:ascii="Calibri" w:hAnsi="Calibri" w:cs="Calibri"/>
        </w:rPr>
        <w:t xml:space="preserve"> </w:t>
      </w:r>
    </w:p>
    <w:p w:rsidR="00810F2B" w:rsidRPr="00D755A7" w:rsidRDefault="00810F2B" w:rsidP="0044117B">
      <w:pPr>
        <w:rPr>
          <w:rFonts w:ascii="Calibri" w:hAnsi="Calibri" w:cs="Calibri"/>
        </w:rPr>
      </w:pPr>
    </w:p>
    <w:sectPr w:rsidR="00810F2B" w:rsidRPr="00D755A7" w:rsidSect="008B3C4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5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081"/>
    <w:rsid w:val="000515DC"/>
    <w:rsid w:val="000E3625"/>
    <w:rsid w:val="001A3CBF"/>
    <w:rsid w:val="001A752C"/>
    <w:rsid w:val="001D0F75"/>
    <w:rsid w:val="00275AF4"/>
    <w:rsid w:val="002E60D7"/>
    <w:rsid w:val="002E7FED"/>
    <w:rsid w:val="0031291B"/>
    <w:rsid w:val="003B23C4"/>
    <w:rsid w:val="003E0DE5"/>
    <w:rsid w:val="003E57C7"/>
    <w:rsid w:val="003F717A"/>
    <w:rsid w:val="00432E1E"/>
    <w:rsid w:val="0044117B"/>
    <w:rsid w:val="004744FD"/>
    <w:rsid w:val="00481030"/>
    <w:rsid w:val="00484370"/>
    <w:rsid w:val="004877DF"/>
    <w:rsid w:val="004C28E6"/>
    <w:rsid w:val="0052532B"/>
    <w:rsid w:val="0056673F"/>
    <w:rsid w:val="00590CB9"/>
    <w:rsid w:val="0059300A"/>
    <w:rsid w:val="005B3124"/>
    <w:rsid w:val="005C74C5"/>
    <w:rsid w:val="005D47D7"/>
    <w:rsid w:val="00650FC1"/>
    <w:rsid w:val="006626AD"/>
    <w:rsid w:val="00664D9F"/>
    <w:rsid w:val="00697A6B"/>
    <w:rsid w:val="006B0092"/>
    <w:rsid w:val="006C0759"/>
    <w:rsid w:val="00713081"/>
    <w:rsid w:val="007233C8"/>
    <w:rsid w:val="007746FE"/>
    <w:rsid w:val="00785CA3"/>
    <w:rsid w:val="007C2462"/>
    <w:rsid w:val="00810F2B"/>
    <w:rsid w:val="00820C8C"/>
    <w:rsid w:val="00831169"/>
    <w:rsid w:val="00863ADC"/>
    <w:rsid w:val="008672B8"/>
    <w:rsid w:val="008B3C4A"/>
    <w:rsid w:val="008F1C05"/>
    <w:rsid w:val="008F3E47"/>
    <w:rsid w:val="009040CE"/>
    <w:rsid w:val="00965971"/>
    <w:rsid w:val="00985490"/>
    <w:rsid w:val="009C68B4"/>
    <w:rsid w:val="009F437B"/>
    <w:rsid w:val="00A2195C"/>
    <w:rsid w:val="00A42525"/>
    <w:rsid w:val="00A54244"/>
    <w:rsid w:val="00A66B70"/>
    <w:rsid w:val="00AE427A"/>
    <w:rsid w:val="00B06FB6"/>
    <w:rsid w:val="00B42414"/>
    <w:rsid w:val="00B67208"/>
    <w:rsid w:val="00B92E22"/>
    <w:rsid w:val="00BB3741"/>
    <w:rsid w:val="00BB6F46"/>
    <w:rsid w:val="00C5364A"/>
    <w:rsid w:val="00C54DF2"/>
    <w:rsid w:val="00CA4176"/>
    <w:rsid w:val="00CD57EE"/>
    <w:rsid w:val="00D56CCE"/>
    <w:rsid w:val="00D755A7"/>
    <w:rsid w:val="00E010DD"/>
    <w:rsid w:val="00E02F62"/>
    <w:rsid w:val="00EA7869"/>
    <w:rsid w:val="00EC0A34"/>
    <w:rsid w:val="00EC5CA5"/>
    <w:rsid w:val="00ED12ED"/>
    <w:rsid w:val="00ED2C17"/>
    <w:rsid w:val="00EE6582"/>
    <w:rsid w:val="00EF5C42"/>
    <w:rsid w:val="00F04884"/>
    <w:rsid w:val="00F302DA"/>
    <w:rsid w:val="00F31EB3"/>
    <w:rsid w:val="00F3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vallontiki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eiforosxoleio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0320-0057-4213-AB71-2C402CD9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Links>
    <vt:vector size="18" baseType="variant">
      <vt:variant>
        <vt:i4>851999</vt:i4>
      </vt:variant>
      <vt:variant>
        <vt:i4>6</vt:i4>
      </vt:variant>
      <vt:variant>
        <vt:i4>0</vt:i4>
      </vt:variant>
      <vt:variant>
        <vt:i4>5</vt:i4>
      </vt:variant>
      <vt:variant>
        <vt:lpwstr>http://www.helmepajunior.gr/</vt:lpwstr>
      </vt:variant>
      <vt:variant>
        <vt:lpwstr/>
      </vt:variant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2015-12-03T11:16:00Z</cp:lastPrinted>
  <dcterms:created xsi:type="dcterms:W3CDTF">2015-12-15T09:01:00Z</dcterms:created>
  <dcterms:modified xsi:type="dcterms:W3CDTF">2015-12-15T09:12:00Z</dcterms:modified>
</cp:coreProperties>
</file>